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276B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firstLine="0" w:firstLine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 w14:paraId="29029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广西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中医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医师规范化培训平台</w:t>
      </w:r>
    </w:p>
    <w:p w14:paraId="2DD72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（学员端）操作手册</w:t>
      </w:r>
    </w:p>
    <w:p w14:paraId="2E698A53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firstLine="562" w:firstLineChars="200"/>
        <w:textAlignment w:val="auto"/>
        <w:rPr>
          <w:rFonts w:hint="default" w:ascii="Times New Roman" w:hAnsi="Times New Roman" w:eastAsia="宋体" w:cs="Times New Roman"/>
          <w:kern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1.</w:t>
      </w:r>
      <w:r>
        <w:rPr>
          <w:rFonts w:hint="default" w:ascii="Times New Roman" w:hAnsi="Times New Roman" w:eastAsia="宋体" w:cs="Times New Roman"/>
          <w:sz w:val="28"/>
          <w:szCs w:val="28"/>
        </w:rPr>
        <w:t>注册与登录</w:t>
      </w:r>
    </w:p>
    <w:p w14:paraId="73122F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（1）打开广西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中医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住院医师规范化培训平台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网址：https://zyzp.gxws.cn），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点击【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登录入口</w:t>
      </w:r>
      <w:r>
        <w:rPr>
          <w:rFonts w:hint="default" w:ascii="Times New Roman" w:hAnsi="Times New Roman" w:eastAsia="仿宋_GB2312" w:cs="Times New Roman"/>
          <w:sz w:val="28"/>
          <w:szCs w:val="28"/>
        </w:rPr>
        <w:t>】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。</w:t>
      </w:r>
    </w:p>
    <w:p w14:paraId="45EE3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11140" cy="2736215"/>
            <wp:effectExtent l="0" t="0" r="3810" b="6985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A493">
      <w:pPr>
        <w:ind w:left="0" w:leftChars="0" w:firstLine="0" w:firstLineChars="0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</w:p>
    <w:p w14:paraId="296ED632">
      <w:pPr>
        <w:ind w:left="0" w:leftChars="0" w:firstLine="560" w:firstLineChars="200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（2）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微信扫描二维码</w:t>
      </w:r>
    </w:p>
    <w:p w14:paraId="693150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09870" cy="2736215"/>
            <wp:effectExtent l="0" t="0" r="5080" b="698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B33D">
      <w:pP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br w:type="page"/>
      </w:r>
    </w:p>
    <w:p w14:paraId="07CB129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（3）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点击【打开小程序】，打开【桂健康】小程序，点击【实人认证】，点击【刷脸认证】，按照提示完成认证。</w:t>
      </w:r>
    </w:p>
    <w:p w14:paraId="7EE3920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jc w:val="center"/>
        <w:textAlignment w:val="auto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3505200" cy="5224780"/>
            <wp:effectExtent l="0" t="0" r="0" b="0"/>
            <wp:docPr id="6" name="图片 6" descr="243b42808c3d9faa902ce5c4eddb1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3b42808c3d9faa902ce5c4eddb1db1"/>
                    <pic:cNvPicPr>
                      <a:picLocks noChangeAspect="1"/>
                    </pic:cNvPicPr>
                  </pic:nvPicPr>
                  <pic:blipFill>
                    <a:blip r:embed="rId10"/>
                    <a:srcRect r="-565" b="3085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C8C8">
      <w:pP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br w:type="page"/>
      </w:r>
    </w:p>
    <w:p w14:paraId="6C74EDA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（4）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点击【确认登录】</w:t>
      </w:r>
      <w:r>
        <w:rPr>
          <w:rFonts w:hint="default" w:ascii="Times New Roman" w:hAnsi="Times New Roman" w:eastAsia="仿宋_GB2312" w:cs="Times New Roman"/>
          <w:sz w:val="28"/>
          <w:szCs w:val="28"/>
        </w:rPr>
        <w:t>。</w:t>
      </w:r>
    </w:p>
    <w:p w14:paraId="3F322F0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drawing>
          <wp:inline distT="0" distB="0" distL="114300" distR="114300">
            <wp:extent cx="3506470" cy="5223510"/>
            <wp:effectExtent l="0" t="0" r="17780" b="15240"/>
            <wp:docPr id="8" name="图片 8" descr="f39d62aa43b8df701393296843c8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9d62aa43b8df701393296843c835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0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</w:rPr>
      </w:pPr>
    </w:p>
    <w:p w14:paraId="198BA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br w:type="page"/>
      </w:r>
    </w:p>
    <w:p w14:paraId="30EE901A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firstLine="562" w:firstLineChars="20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2.报名入口</w:t>
      </w:r>
    </w:p>
    <w:p w14:paraId="77BE03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（1）登录完成后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选择身份。</w:t>
      </w:r>
    </w:p>
    <w:p w14:paraId="3D7823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09870" cy="2229485"/>
            <wp:effectExtent l="0" t="0" r="5080" b="1841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5CC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（2）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如在报名期，点击中间的【报名入口】填写培训报名申请表。</w:t>
      </w:r>
    </w:p>
    <w:p w14:paraId="3411CD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09870" cy="2228215"/>
            <wp:effectExtent l="0" t="0" r="5080" b="635"/>
            <wp:docPr id="1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1EE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（3）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如不在报名期，可点击预填个人信息。</w:t>
      </w:r>
    </w:p>
    <w:p w14:paraId="5F460F5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09870" cy="2232025"/>
            <wp:effectExtent l="0" t="0" r="5080" b="15875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282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（4）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考生填写完成个人信息后，点击【提交】即可。填写时可随时【暂存草稿】，再次进入可继续填写。</w:t>
      </w:r>
    </w:p>
    <w:p w14:paraId="43ACC6F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80010</wp:posOffset>
            </wp:positionV>
            <wp:extent cx="5309870" cy="6012180"/>
            <wp:effectExtent l="0" t="0" r="5080" b="762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6012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5BF861">
      <w:pPr>
        <w:spacing w:line="460" w:lineRule="exact"/>
        <w:ind w:firstLine="0" w:firstLineChars="0"/>
        <w:jc w:val="both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br w:type="page"/>
      </w:r>
    </w:p>
    <w:p w14:paraId="27869D28">
      <w:pPr>
        <w:widowControl/>
        <w:spacing w:line="460" w:lineRule="exact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50165</wp:posOffset>
            </wp:positionV>
            <wp:extent cx="5309870" cy="6012180"/>
            <wp:effectExtent l="0" t="0" r="5080" b="7620"/>
            <wp:wrapTopAndBottom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3F5D798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2DE3E5E4">
      <w:pP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br w:type="page"/>
      </w:r>
    </w:p>
    <w:p w14:paraId="07751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（5）图片格式转换和大小压缩流程</w:t>
      </w:r>
    </w:p>
    <w:p w14:paraId="303732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①选择图片，右键点击【打开方式】-【画图】模式打开。</w:t>
      </w:r>
    </w:p>
    <w:p w14:paraId="4EFFC2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②可以对图片大小或者分辨率进行调整和旋转。</w:t>
      </w:r>
    </w:p>
    <w:p w14:paraId="47F7C5DE">
      <w:pP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23495</wp:posOffset>
            </wp:positionV>
            <wp:extent cx="3661410" cy="3623945"/>
            <wp:effectExtent l="0" t="0" r="15240" b="14605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3623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41275</wp:posOffset>
            </wp:positionV>
            <wp:extent cx="3660775" cy="3620135"/>
            <wp:effectExtent l="0" t="0" r="15875" b="18415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3620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③调整完成后，点击【文件】-【另存为】，选择JPEG图片格式，保存后再回到系统界面重新上传图片即可。</w:t>
      </w:r>
    </w:p>
    <w:p w14:paraId="29F04893">
      <w:pP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175260</wp:posOffset>
            </wp:positionV>
            <wp:extent cx="5309870" cy="2980690"/>
            <wp:effectExtent l="0" t="0" r="5080" b="10160"/>
            <wp:wrapTopAndBottom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br w:type="page"/>
      </w:r>
    </w:p>
    <w:p w14:paraId="40DBD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（6）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 w14:paraId="1E5AF455">
      <w:pPr>
        <w:widowControl/>
        <w:spacing w:line="460" w:lineRule="exact"/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132715</wp:posOffset>
            </wp:positionV>
            <wp:extent cx="5309870" cy="2439035"/>
            <wp:effectExtent l="0" t="0" r="5080" b="18415"/>
            <wp:wrapTopAndBottom/>
            <wp:docPr id="1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DA81C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808355</wp:posOffset>
            </wp:positionV>
            <wp:extent cx="5309870" cy="2980690"/>
            <wp:effectExtent l="0" t="0" r="5080" b="10160"/>
            <wp:wrapSquare wrapText="bothSides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（7）提交培训基地信息后即为完成报名，接下来等待培训基地审核。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br w:type="page"/>
      </w:r>
    </w:p>
    <w:p w14:paraId="5DBDC01A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firstLine="562" w:firstLineChars="20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3.打印报名表</w:t>
      </w:r>
    </w:p>
    <w:p w14:paraId="1E825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 w:bidi="ar-SA"/>
        </w:rPr>
        <w:t>（1）报名信息审核通过后，可打印报名表。点击【打印报名表】进入核对界面，下拉检查报名申请信息无误后，点击【打印】即可。</w:t>
      </w:r>
    </w:p>
    <w:p w14:paraId="7376FC73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195580</wp:posOffset>
            </wp:positionV>
            <wp:extent cx="5309870" cy="3131820"/>
            <wp:effectExtent l="0" t="0" r="5080" b="11430"/>
            <wp:wrapTopAndBottom/>
            <wp:docPr id="1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33F5FB7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25D0E51F">
      <w:pPr>
        <w:spacing w:line="460" w:lineRule="exact"/>
        <w:ind w:firstLine="0" w:firstLineChars="0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1E607217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7FD2E12B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br w:type="page"/>
      </w:r>
    </w:p>
    <w:p w14:paraId="6456C43D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4.打印准考证</w:t>
      </w:r>
    </w:p>
    <w:p w14:paraId="525B40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 w14:paraId="79C0745C">
      <w:pPr>
        <w:spacing w:line="460" w:lineRule="exact"/>
        <w:ind w:firstLine="0" w:firstLineChars="0"/>
        <w:jc w:val="both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291465</wp:posOffset>
            </wp:positionV>
            <wp:extent cx="5309870" cy="3131820"/>
            <wp:effectExtent l="0" t="0" r="5080" b="11430"/>
            <wp:wrapTopAndBottom/>
            <wp:docPr id="1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970A3C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0AE518D9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689E389A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00B846B8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4757838C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185C0E6D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br w:type="page"/>
      </w:r>
    </w:p>
    <w:p w14:paraId="650FDFFA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2" w:firstLineChars="20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5.账号信息</w:t>
      </w:r>
    </w:p>
    <w:p w14:paraId="56FE90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（1）如账号需要更换信息，可以点击【账号信息】界面，选择相应需要修改的数据，点击【修改】，修改完成点击【确定】即可。</w:t>
      </w:r>
    </w:p>
    <w:p w14:paraId="34B23A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158750</wp:posOffset>
            </wp:positionV>
            <wp:extent cx="5309870" cy="3130550"/>
            <wp:effectExtent l="0" t="0" r="5080" b="12700"/>
            <wp:wrapTopAndBottom/>
            <wp:docPr id="1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ECFC99A">
      <w:pPr>
        <w:spacing w:line="460" w:lineRule="exact"/>
        <w:ind w:firstLine="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 w14:paraId="4ABE14C0">
      <w:pPr>
        <w:spacing w:line="460" w:lineRule="exact"/>
        <w:ind w:firstLine="0" w:firstLineChars="0"/>
        <w:rPr>
          <w:rFonts w:hint="default" w:ascii="Times New Roman" w:hAnsi="Times New Roman" w:eastAsia="仿宋_GB2312" w:cs="Times New Roman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317DA7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1DB05D63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B1DAB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531C0FA5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DUzNTI1OTMxOTA2MzViOGUxYzMyZTdlZWEyMTU0OWEifQ=="/>
  </w:docVars>
  <w:rsids>
    <w:rsidRoot w:val="00000000"/>
    <w:rsid w:val="036A05E8"/>
    <w:rsid w:val="0D692839"/>
    <w:rsid w:val="13616F4A"/>
    <w:rsid w:val="16CF02F2"/>
    <w:rsid w:val="1AC612CA"/>
    <w:rsid w:val="22FA43F0"/>
    <w:rsid w:val="27233601"/>
    <w:rsid w:val="2A170050"/>
    <w:rsid w:val="2B6F6B85"/>
    <w:rsid w:val="2BF06818"/>
    <w:rsid w:val="38DA4F09"/>
    <w:rsid w:val="3BC81537"/>
    <w:rsid w:val="41CA2B9F"/>
    <w:rsid w:val="4B721D8D"/>
    <w:rsid w:val="53B611D5"/>
    <w:rsid w:val="5E2E4543"/>
    <w:rsid w:val="644F0FB6"/>
    <w:rsid w:val="65AC15F7"/>
    <w:rsid w:val="7A1B12C4"/>
    <w:rsid w:val="7C2812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autoRedefine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autoRedefine/>
    <w:qFormat/>
    <w:uiPriority w:val="0"/>
  </w:style>
  <w:style w:type="character" w:customStyle="1" w:styleId="14">
    <w:name w:val="mini-tree-nodetext3"/>
    <w:basedOn w:val="9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11</Pages>
  <Words>628</Words>
  <Characters>655</Characters>
  <Lines>100</Lines>
  <Paragraphs>35</Paragraphs>
  <TotalTime>9</TotalTime>
  <ScaleCrop>false</ScaleCrop>
  <LinksUpToDate>false</LinksUpToDate>
  <CharactersWithSpaces>655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玲玲</cp:lastModifiedBy>
  <cp:lastPrinted>2023-04-03T02:34:00Z</cp:lastPrinted>
  <dcterms:modified xsi:type="dcterms:W3CDTF">2025-04-10T01:11:10Z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B0BD243C26FF46B9B4E437B1E63C3A53</vt:lpwstr>
  </property>
  <property fmtid="{D5CDD505-2E9C-101B-9397-08002B2CF9AE}" pid="4" name="KSOTemplateDocerSaveRecord">
    <vt:lpwstr>eyJoZGlkIjoiMGYyMjM3ZTg1YjQwZGQyMTA4NDgzMjNmNjNkZTNkNDUiLCJ1c2VySWQiOiIyMDYyNzM3NjQifQ==</vt:lpwstr>
  </property>
</Properties>
</file>