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1030D">
      <w:pPr>
        <w:rPr>
          <w:rFonts w:hint="eastAsia"/>
          <w:lang w:val="en-US" w:eastAsia="zh-CN"/>
        </w:rPr>
      </w:pPr>
      <w:bookmarkStart w:id="0" w:name="_GoBack"/>
      <w:bookmarkEnd w:id="0"/>
      <w:r>
        <w:rPr>
          <w:rFonts w:hint="eastAsia"/>
          <w:lang w:val="en-US" w:eastAsia="zh-CN"/>
        </w:rPr>
        <w:t>附件2</w:t>
      </w:r>
    </w:p>
    <w:p w14:paraId="24DA6650">
      <w:pPr>
        <w:rPr>
          <w:rFonts w:hint="eastAsia"/>
          <w:lang w:val="en-US" w:eastAsia="zh-CN"/>
        </w:rPr>
      </w:pPr>
    </w:p>
    <w:p w14:paraId="35FEA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33333"/>
          <w:spacing w:val="0"/>
          <w:sz w:val="36"/>
          <w:szCs w:val="36"/>
          <w:vertAlign w:val="baseline"/>
          <w:lang w:val="en-US" w:eastAsia="zh-CN"/>
        </w:rPr>
      </w:pPr>
      <w:r>
        <w:rPr>
          <w:rFonts w:hint="eastAsia" w:ascii="黑体" w:hAnsi="黑体" w:eastAsia="黑体" w:cs="黑体"/>
          <w:i w:val="0"/>
          <w:iCs w:val="0"/>
          <w:caps w:val="0"/>
          <w:color w:val="333333"/>
          <w:spacing w:val="0"/>
          <w:sz w:val="36"/>
          <w:szCs w:val="36"/>
          <w:vertAlign w:val="baseline"/>
          <w:lang w:val="en-US" w:eastAsia="zh-CN"/>
        </w:rPr>
        <w:t>广西中医馆骨干人才培训项目线上培训及考核平台服务供应商报价表</w:t>
      </w:r>
    </w:p>
    <w:p w14:paraId="0AEAAE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32"/>
          <w:lang w:val="en-US" w:eastAsia="zh-CN"/>
        </w:rPr>
      </w:pPr>
      <w:r>
        <w:rPr>
          <w:rFonts w:hint="eastAsia"/>
          <w:b/>
          <w:bCs/>
          <w:sz w:val="24"/>
          <w:szCs w:val="32"/>
          <w:lang w:val="en-US" w:eastAsia="zh-CN"/>
        </w:rPr>
        <w:t>一、供应商报价</w:t>
      </w:r>
    </w:p>
    <w:tbl>
      <w:tblPr>
        <w:tblStyle w:val="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2"/>
        <w:gridCol w:w="2825"/>
        <w:gridCol w:w="2081"/>
      </w:tblGrid>
      <w:tr w14:paraId="6C1E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92" w:type="dxa"/>
            <w:vAlign w:val="center"/>
          </w:tcPr>
          <w:p w14:paraId="1075AC05">
            <w:pPr>
              <w:jc w:val="center"/>
              <w:rPr>
                <w:rFonts w:hint="default"/>
                <w:b/>
                <w:bCs/>
                <w:sz w:val="24"/>
                <w:szCs w:val="32"/>
                <w:lang w:val="en-US" w:eastAsia="zh-CN"/>
              </w:rPr>
            </w:pPr>
            <w:r>
              <w:rPr>
                <w:rFonts w:hint="eastAsia"/>
                <w:b/>
                <w:bCs/>
                <w:sz w:val="24"/>
                <w:szCs w:val="32"/>
                <w:lang w:val="en-US" w:eastAsia="zh-CN"/>
              </w:rPr>
              <w:t>供应商名称</w:t>
            </w:r>
          </w:p>
        </w:tc>
        <w:tc>
          <w:tcPr>
            <w:tcW w:w="2825" w:type="dxa"/>
            <w:vAlign w:val="center"/>
          </w:tcPr>
          <w:p w14:paraId="1D4DD351">
            <w:pPr>
              <w:jc w:val="center"/>
              <w:rPr>
                <w:rFonts w:hint="eastAsia"/>
                <w:b/>
                <w:bCs/>
                <w:sz w:val="24"/>
                <w:szCs w:val="32"/>
                <w:lang w:val="en-US" w:eastAsia="zh-CN"/>
              </w:rPr>
            </w:pPr>
            <w:r>
              <w:rPr>
                <w:rFonts w:hint="eastAsia"/>
                <w:b/>
                <w:bCs/>
                <w:sz w:val="24"/>
                <w:szCs w:val="32"/>
                <w:lang w:val="en-US" w:eastAsia="zh-CN"/>
              </w:rPr>
              <w:t>报价（单位：元）</w:t>
            </w:r>
          </w:p>
        </w:tc>
        <w:tc>
          <w:tcPr>
            <w:tcW w:w="2081" w:type="dxa"/>
            <w:vAlign w:val="center"/>
          </w:tcPr>
          <w:p w14:paraId="4DE6DD9A">
            <w:pPr>
              <w:jc w:val="center"/>
              <w:rPr>
                <w:rFonts w:hint="eastAsia"/>
                <w:b/>
                <w:bCs/>
                <w:sz w:val="24"/>
                <w:szCs w:val="32"/>
                <w:lang w:val="en-US" w:eastAsia="zh-CN"/>
              </w:rPr>
            </w:pPr>
            <w:r>
              <w:rPr>
                <w:rFonts w:hint="eastAsia"/>
                <w:b/>
                <w:bCs/>
                <w:sz w:val="24"/>
                <w:szCs w:val="32"/>
                <w:lang w:val="en-US" w:eastAsia="zh-CN"/>
              </w:rPr>
              <w:t>备注</w:t>
            </w:r>
          </w:p>
        </w:tc>
      </w:tr>
      <w:tr w14:paraId="68A3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792" w:type="dxa"/>
            <w:vAlign w:val="center"/>
          </w:tcPr>
          <w:p w14:paraId="7B00185E">
            <w:pPr>
              <w:jc w:val="center"/>
              <w:rPr>
                <w:sz w:val="21"/>
                <w:szCs w:val="24"/>
                <w:vertAlign w:val="baseline"/>
              </w:rPr>
            </w:pPr>
          </w:p>
        </w:tc>
        <w:tc>
          <w:tcPr>
            <w:tcW w:w="2825" w:type="dxa"/>
            <w:vAlign w:val="center"/>
          </w:tcPr>
          <w:p w14:paraId="04CD544A">
            <w:pPr>
              <w:jc w:val="center"/>
              <w:rPr>
                <w:sz w:val="21"/>
                <w:szCs w:val="24"/>
                <w:vertAlign w:val="baseline"/>
              </w:rPr>
            </w:pPr>
          </w:p>
        </w:tc>
        <w:tc>
          <w:tcPr>
            <w:tcW w:w="2081" w:type="dxa"/>
            <w:vAlign w:val="center"/>
          </w:tcPr>
          <w:p w14:paraId="1A4D8D45">
            <w:pPr>
              <w:jc w:val="center"/>
              <w:rPr>
                <w:sz w:val="21"/>
                <w:szCs w:val="24"/>
                <w:vertAlign w:val="baseline"/>
              </w:rPr>
            </w:pPr>
          </w:p>
        </w:tc>
      </w:tr>
      <w:tr w14:paraId="6251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792" w:type="dxa"/>
            <w:vAlign w:val="center"/>
          </w:tcPr>
          <w:p w14:paraId="59F6AA2D">
            <w:pPr>
              <w:jc w:val="center"/>
              <w:rPr>
                <w:sz w:val="21"/>
                <w:szCs w:val="24"/>
                <w:vertAlign w:val="baseline"/>
              </w:rPr>
            </w:pPr>
          </w:p>
        </w:tc>
        <w:tc>
          <w:tcPr>
            <w:tcW w:w="2825" w:type="dxa"/>
            <w:vAlign w:val="center"/>
          </w:tcPr>
          <w:p w14:paraId="7F86B55D">
            <w:pPr>
              <w:jc w:val="center"/>
              <w:rPr>
                <w:sz w:val="21"/>
                <w:szCs w:val="24"/>
                <w:vertAlign w:val="baseline"/>
              </w:rPr>
            </w:pPr>
          </w:p>
        </w:tc>
        <w:tc>
          <w:tcPr>
            <w:tcW w:w="2081" w:type="dxa"/>
            <w:vAlign w:val="center"/>
          </w:tcPr>
          <w:p w14:paraId="1FF9FED2">
            <w:pPr>
              <w:jc w:val="center"/>
              <w:rPr>
                <w:sz w:val="21"/>
                <w:szCs w:val="24"/>
                <w:vertAlign w:val="baseline"/>
              </w:rPr>
            </w:pPr>
          </w:p>
        </w:tc>
      </w:tr>
    </w:tbl>
    <w:p w14:paraId="6B24204D">
      <w:pPr>
        <w:rPr>
          <w:rFonts w:hint="default"/>
          <w:sz w:val="21"/>
          <w:szCs w:val="24"/>
          <w:lang w:val="en-US" w:eastAsia="zh-CN"/>
        </w:rPr>
      </w:pPr>
      <w:r>
        <w:rPr>
          <w:rFonts w:hint="eastAsia"/>
          <w:sz w:val="21"/>
          <w:szCs w:val="24"/>
          <w:lang w:val="en-US" w:eastAsia="zh-CN"/>
        </w:rPr>
        <w:t>备注：测算的时候请列出详细测算依据。</w:t>
      </w:r>
    </w:p>
    <w:p w14:paraId="051A1A87">
      <w:pPr>
        <w:ind w:firstLine="630" w:firstLineChars="300"/>
        <w:rPr>
          <w:rFonts w:hint="eastAsia"/>
          <w:lang w:val="en-US" w:eastAsia="zh-CN"/>
        </w:rPr>
      </w:pPr>
      <w:r>
        <w:rPr>
          <w:rFonts w:hint="eastAsia"/>
          <w:lang w:val="en-US" w:eastAsia="zh-CN"/>
        </w:rPr>
        <w:t>联系人：</w:t>
      </w:r>
    </w:p>
    <w:p w14:paraId="11AC5BD8">
      <w:pPr>
        <w:ind w:firstLine="630" w:firstLineChars="300"/>
        <w:rPr>
          <w:rFonts w:hint="eastAsia"/>
          <w:lang w:val="en-US" w:eastAsia="zh-CN"/>
        </w:rPr>
      </w:pPr>
      <w:r>
        <w:rPr>
          <w:rFonts w:hint="eastAsia"/>
          <w:lang w:val="en-US" w:eastAsia="zh-CN"/>
        </w:rPr>
        <w:t>电话：</w:t>
      </w:r>
    </w:p>
    <w:p w14:paraId="33F90134">
      <w:pPr>
        <w:ind w:firstLine="630" w:firstLineChars="300"/>
        <w:rPr>
          <w:rFonts w:hint="eastAsia"/>
          <w:lang w:val="en-US" w:eastAsia="zh-CN"/>
        </w:rPr>
      </w:pPr>
      <w:r>
        <w:rPr>
          <w:rFonts w:hint="eastAsia"/>
          <w:lang w:val="en-US" w:eastAsia="zh-CN"/>
        </w:rPr>
        <w:t>地址：</w:t>
      </w:r>
    </w:p>
    <w:p w14:paraId="1810A006">
      <w:pPr>
        <w:jc w:val="right"/>
        <w:rPr>
          <w:rFonts w:hint="eastAsia"/>
          <w:lang w:val="en-US" w:eastAsia="zh-CN"/>
        </w:rPr>
      </w:pPr>
      <w:r>
        <w:rPr>
          <w:rFonts w:hint="eastAsia"/>
          <w:lang w:val="en-US" w:eastAsia="zh-CN"/>
        </w:rPr>
        <w:t>公司名称(须加盖公章)</w:t>
      </w:r>
    </w:p>
    <w:p w14:paraId="143B30E0">
      <w:pPr>
        <w:jc w:val="right"/>
        <w:rPr>
          <w:rFonts w:hint="default"/>
          <w:lang w:val="en-US" w:eastAsia="zh-CN"/>
        </w:rPr>
      </w:pPr>
      <w:r>
        <w:rPr>
          <w:rFonts w:hint="eastAsia"/>
          <w:lang w:val="en-US" w:eastAsia="zh-CN"/>
        </w:rPr>
        <w:t>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mVlNWIyMjRkOTQwMWRjZmYzZWI3ZTg2YTU4YzIifQ=="/>
  </w:docVars>
  <w:rsids>
    <w:rsidRoot w:val="63012F8B"/>
    <w:rsid w:val="02546F49"/>
    <w:rsid w:val="053D5C06"/>
    <w:rsid w:val="0694137A"/>
    <w:rsid w:val="0714690E"/>
    <w:rsid w:val="0D845593"/>
    <w:rsid w:val="0E920EC6"/>
    <w:rsid w:val="17774DED"/>
    <w:rsid w:val="516A5DB2"/>
    <w:rsid w:val="6301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Words>
  <Characters>103</Characters>
  <Lines>0</Lines>
  <Paragraphs>0</Paragraphs>
  <TotalTime>3</TotalTime>
  <ScaleCrop>false</ScaleCrop>
  <LinksUpToDate>false</LinksUpToDate>
  <CharactersWithSpaces>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2024-10-10T00:41:00Z</dcterms:created>
  <dc:creator>神经达达兔</dc:creator>
  <cp:lastModifiedBy>墨烟</cp:lastModifiedBy>
  <dcterms:modified xsi:type="dcterms:W3CDTF">2025-06-12T01:18:47Z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8D7C48103C094BF3A118DD9B900A0D34_13</vt:lpwstr>
  </property>
  <property fmtid="{D5CDD505-2E9C-101B-9397-08002B2CF9AE}" pid="4" name="KSOTemplateDocerSaveRecord">
    <vt:lpwstr>eyJoZGlkIjoiMWQyNWQwM2QwOTU4ODc4Y2NkZjVlNmMwYjA3NTBkODIiLCJ1c2VySWQiOiI0NDgyMjEwOTMifQ==</vt:lpwstr>
  </property>
</Properties>
</file>