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6899C">
      <w:pPr>
        <w:keepNext w:val="0"/>
        <w:keepLines w:val="0"/>
        <w:pageBreakBefore w:val="0"/>
        <w:widowControl w:val="0"/>
        <w:tabs>
          <w:tab w:val="left" w:pos="828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宋体"/>
          <w:b w:val="0"/>
          <w:bCs/>
          <w:sz w:val="32"/>
          <w:szCs w:val="32"/>
          <w:lang w:val="en-US" w:eastAsia="zh-CN"/>
        </w:rPr>
      </w:pPr>
      <w:r>
        <w:rPr>
          <w:rFonts w:hint="eastAsia" w:ascii="Times New Roman" w:hAnsi="Times New Roman" w:eastAsia="宋体" w:cs="宋体"/>
          <w:b w:val="0"/>
          <w:bCs/>
          <w:sz w:val="32"/>
          <w:szCs w:val="32"/>
          <w:lang w:val="en-US" w:eastAsia="zh-CN"/>
        </w:rPr>
        <w:t>附件1</w:t>
      </w:r>
    </w:p>
    <w:p w14:paraId="0FD4D5D2">
      <w:pPr>
        <w:keepNext w:val="0"/>
        <w:keepLines w:val="0"/>
        <w:pageBreakBefore w:val="0"/>
        <w:widowControl w:val="0"/>
        <w:tabs>
          <w:tab w:val="left" w:pos="8280"/>
        </w:tabs>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b/>
          <w:bCs w:val="0"/>
          <w:sz w:val="32"/>
          <w:szCs w:val="32"/>
          <w:lang w:val="en-US" w:eastAsia="zh-CN"/>
        </w:rPr>
      </w:pPr>
      <w:r>
        <w:rPr>
          <w:rFonts w:hint="eastAsia" w:ascii="Times New Roman" w:hAnsi="Times New Roman" w:eastAsia="宋体" w:cs="宋体"/>
          <w:b/>
          <w:bCs w:val="0"/>
          <w:sz w:val="32"/>
          <w:szCs w:val="32"/>
          <w:lang w:val="en-US" w:eastAsia="zh-CN"/>
        </w:rPr>
        <w:t>安神甜梦膏主要药效学和毒理学研究项目需求表</w:t>
      </w:r>
    </w:p>
    <w:tbl>
      <w:tblPr>
        <w:tblStyle w:val="7"/>
        <w:tblW w:w="51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3"/>
        <w:gridCol w:w="1283"/>
        <w:gridCol w:w="1449"/>
        <w:gridCol w:w="5129"/>
      </w:tblGrid>
      <w:tr w14:paraId="7067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4F73F56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textAlignment w:val="auto"/>
              <w:rPr>
                <w:rFonts w:hint="default" w:ascii="Times New Roman" w:hAnsi="Times New Roman" w:eastAsia="宋体"/>
                <w:bCs/>
                <w:sz w:val="24"/>
                <w:szCs w:val="24"/>
              </w:rPr>
            </w:pPr>
            <w:r>
              <w:rPr>
                <w:rFonts w:hint="eastAsia" w:ascii="Times New Roman" w:hAnsi="Times New Roman" w:eastAsia="宋体"/>
                <w:bCs/>
                <w:sz w:val="24"/>
                <w:szCs w:val="24"/>
              </w:rPr>
              <w:t>（一）项目要求及技术需求</w:t>
            </w:r>
          </w:p>
        </w:tc>
      </w:tr>
      <w:tr w14:paraId="1142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41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11C0EED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cs="宋体"/>
                <w:sz w:val="24"/>
                <w:szCs w:val="24"/>
              </w:rPr>
            </w:pPr>
            <w:r>
              <w:rPr>
                <w:rFonts w:hint="eastAsia" w:ascii="Times New Roman" w:hAnsi="Times New Roman" w:eastAsia="宋体" w:cs="宋体"/>
                <w:sz w:val="24"/>
                <w:szCs w:val="24"/>
              </w:rPr>
              <w:t>序号</w:t>
            </w:r>
          </w:p>
        </w:tc>
        <w:tc>
          <w:tcPr>
            <w:tcW w:w="748"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868DB3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sz w:val="24"/>
                <w:szCs w:val="24"/>
              </w:rPr>
            </w:pPr>
            <w:r>
              <w:rPr>
                <w:rFonts w:hint="eastAsia" w:ascii="Times New Roman" w:hAnsi="Times New Roman" w:eastAsia="宋体"/>
                <w:sz w:val="24"/>
                <w:szCs w:val="24"/>
              </w:rPr>
              <w:t>项目名称</w:t>
            </w:r>
          </w:p>
        </w:tc>
        <w:tc>
          <w:tcPr>
            <w:tcW w:w="3834" w:type="pct"/>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C42014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bCs/>
                <w:sz w:val="24"/>
                <w:szCs w:val="24"/>
              </w:rPr>
            </w:pPr>
            <w:r>
              <w:rPr>
                <w:rFonts w:hint="eastAsia" w:ascii="Times New Roman" w:hAnsi="Times New Roman" w:eastAsia="宋体" w:cs="宋体"/>
                <w:sz w:val="24"/>
                <w:szCs w:val="24"/>
              </w:rPr>
              <w:t>服务要求</w:t>
            </w:r>
          </w:p>
        </w:tc>
      </w:tr>
      <w:tr w14:paraId="5AE7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41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2B6F828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w:t>
            </w:r>
          </w:p>
        </w:tc>
        <w:tc>
          <w:tcPr>
            <w:tcW w:w="748"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C6EE89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sz w:val="24"/>
                <w:szCs w:val="24"/>
                <w:lang w:val="en-US"/>
              </w:rPr>
            </w:pPr>
            <w:r>
              <w:rPr>
                <w:rFonts w:hint="eastAsia" w:ascii="Times New Roman" w:hAnsi="Times New Roman" w:eastAsia="宋体" w:cs="宋体"/>
                <w:b w:val="0"/>
                <w:bCs w:val="0"/>
                <w:kern w:val="0"/>
                <w:sz w:val="24"/>
                <w:szCs w:val="24"/>
                <w:lang w:val="en-US" w:eastAsia="zh-CN"/>
              </w:rPr>
              <w:t>安神甜梦膏主要药效学和毒理学研究项目</w:t>
            </w:r>
          </w:p>
        </w:tc>
        <w:tc>
          <w:tcPr>
            <w:tcW w:w="3834" w:type="pct"/>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1E71E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w:t>
            </w:r>
            <w:r>
              <w:rPr>
                <w:rFonts w:hint="default" w:ascii="Times New Roman" w:hAnsi="Times New Roman" w:eastAsia="宋体" w:cs="宋体"/>
                <w:sz w:val="24"/>
                <w:szCs w:val="24"/>
                <w:lang w:val="en-US" w:eastAsia="zh-CN"/>
              </w:rPr>
              <w:t>技术服务的目标：</w:t>
            </w:r>
          </w:p>
          <w:p w14:paraId="376F13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开展医疗机构制剂安神甜梦膏的主要药效学试验研究、单次给药毒性试验研究、重复给药毒性试验研究等研究工作，协助采购单位申报医疗机构制剂，取得备案生产批件或注册生产批件。</w:t>
            </w:r>
          </w:p>
          <w:p w14:paraId="5D7D9F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2.</w:t>
            </w:r>
            <w:r>
              <w:rPr>
                <w:rFonts w:hint="default" w:ascii="Times New Roman" w:hAnsi="Times New Roman" w:eastAsia="宋体" w:cs="宋体"/>
                <w:sz w:val="24"/>
                <w:szCs w:val="24"/>
                <w:lang w:val="en-US" w:eastAsia="zh-CN"/>
              </w:rPr>
              <w:t>技术服务的内容：</w:t>
            </w:r>
          </w:p>
          <w:p w14:paraId="0D3AD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（1）供应商根据采购单位提供的</w:t>
            </w:r>
            <w:r>
              <w:rPr>
                <w:rFonts w:hint="default" w:ascii="Times New Roman" w:hAnsi="Times New Roman" w:eastAsia="宋体" w:cs="宋体"/>
                <w:sz w:val="24"/>
                <w:szCs w:val="24"/>
                <w:lang w:val="en-US" w:eastAsia="zh-CN"/>
              </w:rPr>
              <w:t>安神甜梦膏</w:t>
            </w:r>
            <w:r>
              <w:rPr>
                <w:rFonts w:hint="default" w:ascii="Times New Roman" w:hAnsi="Times New Roman" w:eastAsia="宋体" w:cs="宋体"/>
                <w:sz w:val="24"/>
                <w:szCs w:val="24"/>
                <w:lang w:val="en-US" w:eastAsia="zh-CN"/>
              </w:rPr>
              <w:t>处方</w:t>
            </w:r>
            <w:r>
              <w:rPr>
                <w:rFonts w:hint="eastAsia" w:ascii="Times New Roman" w:hAnsi="Times New Roman" w:eastAsia="宋体" w:cs="宋体"/>
                <w:sz w:val="24"/>
                <w:szCs w:val="24"/>
                <w:lang w:val="en-US" w:eastAsia="zh-CN"/>
              </w:rPr>
              <w:t>及功效主治</w:t>
            </w:r>
            <w:r>
              <w:rPr>
                <w:rFonts w:hint="default" w:ascii="Times New Roman" w:hAnsi="Times New Roman" w:eastAsia="宋体" w:cs="宋体"/>
                <w:sz w:val="24"/>
                <w:szCs w:val="24"/>
                <w:lang w:val="en-US" w:eastAsia="zh-CN"/>
              </w:rPr>
              <w:t>，按《广西壮族自治区医疗机构制剂注册管理实施细则》桂药监规〔2019〕2号或《广西医疗机构应用传统工艺配制中药民族药制剂备案管理实施细则》桂药监规〔2024〕2号中的有关规定进行主要药效学及毒理学研究工作。</w:t>
            </w:r>
          </w:p>
          <w:p w14:paraId="7C2E08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（2）负责编写</w:t>
            </w:r>
            <w:r>
              <w:rPr>
                <w:rFonts w:hint="default" w:ascii="Times New Roman" w:hAnsi="Times New Roman" w:eastAsia="宋体" w:cs="宋体"/>
                <w:sz w:val="24"/>
                <w:szCs w:val="24"/>
                <w:lang w:val="en-US" w:eastAsia="zh-CN"/>
              </w:rPr>
              <w:t>安神甜梦膏</w:t>
            </w:r>
            <w:r>
              <w:rPr>
                <w:rFonts w:hint="default" w:ascii="Times New Roman" w:hAnsi="Times New Roman" w:eastAsia="宋体" w:cs="宋体"/>
                <w:sz w:val="24"/>
                <w:szCs w:val="24"/>
                <w:lang w:val="en-US" w:eastAsia="zh-CN"/>
              </w:rPr>
              <w:t>的主要药效学试验资料、单次给药毒性试验资料、重复给药毒性试验资料及文献资料等申报资料。</w:t>
            </w:r>
          </w:p>
          <w:p w14:paraId="00D9B2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（3）未经采购单位同意供应商不得将</w:t>
            </w:r>
            <w:r>
              <w:rPr>
                <w:rFonts w:hint="default" w:ascii="Times New Roman" w:hAnsi="Times New Roman" w:eastAsia="宋体" w:cs="宋体"/>
                <w:sz w:val="24"/>
                <w:szCs w:val="24"/>
                <w:lang w:val="en-US" w:eastAsia="zh-CN"/>
              </w:rPr>
              <w:t>安神甜梦膏</w:t>
            </w:r>
            <w:r>
              <w:rPr>
                <w:rFonts w:hint="default" w:ascii="Times New Roman" w:hAnsi="Times New Roman" w:eastAsia="宋体" w:cs="宋体"/>
                <w:sz w:val="24"/>
                <w:szCs w:val="24"/>
                <w:lang w:val="en-US" w:eastAsia="zh-CN"/>
              </w:rPr>
              <w:t>的处方及申报资料泄露给第三方或发表学术论文。</w:t>
            </w:r>
          </w:p>
          <w:p w14:paraId="7F14FC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3.</w:t>
            </w:r>
            <w:r>
              <w:rPr>
                <w:rFonts w:hint="default" w:ascii="Times New Roman" w:hAnsi="Times New Roman" w:eastAsia="宋体" w:cs="宋体"/>
                <w:sz w:val="24"/>
                <w:szCs w:val="24"/>
                <w:lang w:val="en-US" w:eastAsia="zh-CN"/>
              </w:rPr>
              <w:t>技术服务的方式：</w:t>
            </w:r>
          </w:p>
          <w:p w14:paraId="654ADA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1）供应商安排技术人按《广西壮族自治区医疗机构制剂注册管理实施细则》桂药监规〔2019〕2号或《广西医疗机构应用传统工艺配制中药民族药制剂备案管理实施细则》桂药监规〔2024〕2号中的有关规定进行试验方案设计，并在规定时间内完成试验工作。如采购单位遇到特殊情况需要供应商到采购单位生产现场进行技术指导，供应商应及时安排技术人员到采购单位生产现场进行指导。</w:t>
            </w:r>
          </w:p>
          <w:p w14:paraId="186D2C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（2）供应商完成试验工作后，应及时编写试验报告，并协助采购单位</w:t>
            </w:r>
            <w:r>
              <w:rPr>
                <w:rFonts w:hint="eastAsia" w:ascii="Times New Roman" w:hAnsi="Times New Roman" w:eastAsia="宋体" w:cs="宋体"/>
                <w:sz w:val="24"/>
                <w:szCs w:val="24"/>
                <w:lang w:val="en-US" w:eastAsia="zh-CN"/>
              </w:rPr>
              <w:t>完成</w:t>
            </w:r>
            <w:r>
              <w:rPr>
                <w:rFonts w:hint="default" w:ascii="Times New Roman" w:hAnsi="Times New Roman" w:eastAsia="宋体" w:cs="宋体"/>
                <w:sz w:val="24"/>
                <w:szCs w:val="24"/>
                <w:lang w:val="en-US" w:eastAsia="zh-CN"/>
              </w:rPr>
              <w:t>医疗机构制剂申报及自治区药品监督管理局制剂申报现场核查工作。</w:t>
            </w:r>
          </w:p>
          <w:p w14:paraId="7CBBE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4.供应商资质要求：</w:t>
            </w:r>
          </w:p>
          <w:p w14:paraId="627625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供应商需提供所属单位具有开展动物实验、样品检验的实验室以及相关仪器设备的证明材料，同时提供《实验动物使用许可证》（许可证使用范围至少包含屏障环境大鼠、小鼠）。</w:t>
            </w:r>
          </w:p>
          <w:p w14:paraId="286A93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5.技术服务质量要求：</w:t>
            </w:r>
          </w:p>
          <w:p w14:paraId="71214C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lang w:val="en-US" w:eastAsia="zh-CN"/>
              </w:rPr>
            </w:pPr>
            <w:r>
              <w:rPr>
                <w:rFonts w:hint="eastAsia" w:ascii="Times New Roman" w:hAnsi="Times New Roman" w:eastAsia="宋体" w:cs="宋体"/>
                <w:sz w:val="24"/>
                <w:szCs w:val="24"/>
                <w:lang w:val="en-US" w:eastAsia="zh-CN"/>
              </w:rPr>
              <w:t>供应商按《广西壮族自治区医疗机构制剂注册管理实施细则》桂药监规〔2019〕2号或《广西医疗机构应用传统工艺配制中药民族药制剂备案管理实施细则》桂药监规〔2024〕2号的规定提供真实可靠的产品研究数据及申报材料。</w:t>
            </w:r>
          </w:p>
        </w:tc>
      </w:tr>
      <w:tr w14:paraId="7A1F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394421E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textAlignment w:val="auto"/>
              <w:rPr>
                <w:rFonts w:hint="default" w:ascii="Times New Roman" w:hAnsi="Times New Roman" w:eastAsia="宋体"/>
                <w:sz w:val="24"/>
                <w:szCs w:val="24"/>
              </w:rPr>
            </w:pPr>
            <w:r>
              <w:rPr>
                <w:rFonts w:hint="eastAsia" w:ascii="Times New Roman" w:hAnsi="Times New Roman" w:eastAsia="宋体"/>
                <w:sz w:val="24"/>
                <w:szCs w:val="24"/>
              </w:rPr>
              <w:t>（二）商务要求</w:t>
            </w:r>
          </w:p>
        </w:tc>
      </w:tr>
      <w:tr w14:paraId="3A26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41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3B877B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sz w:val="24"/>
                <w:szCs w:val="24"/>
              </w:rPr>
            </w:pPr>
            <w:r>
              <w:rPr>
                <w:rFonts w:hint="eastAsia" w:ascii="Times New Roman" w:hAnsi="Times New Roman" w:eastAsia="宋体"/>
                <w:sz w:val="24"/>
                <w:szCs w:val="24"/>
              </w:rPr>
              <w:t>序号</w:t>
            </w:r>
          </w:p>
        </w:tc>
        <w:tc>
          <w:tcPr>
            <w:tcW w:w="1593" w:type="pct"/>
            <w:gridSpan w:val="2"/>
            <w:tcBorders>
              <w:top w:val="single" w:color="auto" w:sz="4" w:space="0"/>
              <w:left w:val="single" w:color="auto" w:sz="4" w:space="0"/>
              <w:bottom w:val="single" w:color="auto" w:sz="4" w:space="0"/>
              <w:right w:val="single" w:color="auto" w:sz="4" w:space="0"/>
            </w:tcBorders>
            <w:noWrap w:val="0"/>
            <w:vAlign w:val="center"/>
          </w:tcPr>
          <w:p w14:paraId="7BEEED9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center"/>
              <w:textAlignment w:val="auto"/>
              <w:rPr>
                <w:rFonts w:hint="default" w:ascii="Times New Roman" w:hAnsi="Times New Roman" w:eastAsia="宋体"/>
                <w:sz w:val="24"/>
                <w:szCs w:val="24"/>
              </w:rPr>
            </w:pPr>
            <w:r>
              <w:rPr>
                <w:rFonts w:hint="eastAsia" w:ascii="Times New Roman" w:hAnsi="Times New Roman" w:eastAsia="宋体"/>
                <w:sz w:val="24"/>
                <w:szCs w:val="24"/>
              </w:rPr>
              <w:t>商务条款</w:t>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09E9B39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center"/>
              <w:textAlignment w:val="auto"/>
              <w:rPr>
                <w:rFonts w:hint="default" w:ascii="Times New Roman" w:hAnsi="Times New Roman" w:eastAsia="宋体"/>
                <w:sz w:val="24"/>
                <w:szCs w:val="24"/>
              </w:rPr>
            </w:pPr>
            <w:r>
              <w:rPr>
                <w:rFonts w:hint="eastAsia" w:ascii="Times New Roman" w:hAnsi="Times New Roman" w:eastAsia="宋体"/>
                <w:sz w:val="24"/>
                <w:szCs w:val="24"/>
              </w:rPr>
              <w:t>商务要求</w:t>
            </w:r>
          </w:p>
        </w:tc>
      </w:tr>
      <w:tr w14:paraId="4599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41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77FB573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sz w:val="24"/>
                <w:szCs w:val="24"/>
              </w:rPr>
            </w:pPr>
            <w:r>
              <w:rPr>
                <w:rFonts w:hint="eastAsia" w:ascii="Times New Roman" w:hAnsi="Times New Roman" w:eastAsia="宋体"/>
                <w:sz w:val="24"/>
                <w:szCs w:val="24"/>
              </w:rPr>
              <w:t>1</w:t>
            </w:r>
          </w:p>
        </w:tc>
        <w:tc>
          <w:tcPr>
            <w:tcW w:w="1593" w:type="pct"/>
            <w:gridSpan w:val="2"/>
            <w:tcBorders>
              <w:top w:val="single" w:color="auto" w:sz="4" w:space="0"/>
              <w:left w:val="single" w:color="auto" w:sz="4" w:space="0"/>
              <w:bottom w:val="single" w:color="auto" w:sz="4" w:space="0"/>
              <w:right w:val="single" w:color="auto" w:sz="4" w:space="0"/>
            </w:tcBorders>
            <w:noWrap w:val="0"/>
            <w:vAlign w:val="center"/>
          </w:tcPr>
          <w:p w14:paraId="3B6C1F24">
            <w:pPr>
              <w:pStyle w:val="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报价要求</w:t>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53C6E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sz w:val="24"/>
                <w:szCs w:val="24"/>
              </w:rPr>
            </w:pPr>
            <w:r>
              <w:rPr>
                <w:rFonts w:hint="eastAsia" w:ascii="Times New Roman" w:hAnsi="Times New Roman" w:eastAsia="宋体" w:cs="宋体"/>
                <w:color w:val="000000"/>
                <w:sz w:val="24"/>
                <w:szCs w:val="24"/>
                <w:lang w:eastAsia="zh-CN"/>
              </w:rPr>
              <w:t>报价是履行合同的最终价格，包括本项目所有</w:t>
            </w:r>
            <w:r>
              <w:rPr>
                <w:rFonts w:hint="eastAsia" w:ascii="Times New Roman" w:hAnsi="Times New Roman" w:eastAsia="宋体" w:cs="宋体"/>
                <w:color w:val="000000"/>
                <w:sz w:val="24"/>
                <w:szCs w:val="24"/>
                <w:lang w:val="en-US" w:eastAsia="zh-CN"/>
              </w:rPr>
              <w:t>实验</w:t>
            </w:r>
            <w:r>
              <w:rPr>
                <w:rFonts w:hint="eastAsia" w:ascii="Times New Roman" w:hAnsi="Times New Roman" w:eastAsia="宋体" w:cs="宋体"/>
                <w:color w:val="000000"/>
                <w:sz w:val="24"/>
                <w:szCs w:val="24"/>
                <w:lang w:eastAsia="zh-CN"/>
              </w:rPr>
              <w:t>及服务</w:t>
            </w:r>
            <w:r>
              <w:rPr>
                <w:rFonts w:hint="eastAsia" w:ascii="Times New Roman" w:hAnsi="Times New Roman" w:eastAsia="宋体" w:cs="宋体"/>
                <w:sz w:val="24"/>
                <w:szCs w:val="24"/>
                <w:lang w:val="en-US" w:eastAsia="zh-CN"/>
              </w:rPr>
              <w:t>内容</w:t>
            </w:r>
            <w:r>
              <w:rPr>
                <w:rFonts w:hint="eastAsia" w:ascii="Times New Roman" w:hAnsi="Times New Roman" w:eastAsia="宋体" w:cs="宋体"/>
                <w:color w:val="000000"/>
                <w:sz w:val="24"/>
                <w:szCs w:val="24"/>
                <w:lang w:eastAsia="zh-CN"/>
              </w:rPr>
              <w:t>、所涉及的人工费、税金及其他所有成本费用的总和。</w:t>
            </w:r>
            <w:r>
              <w:rPr>
                <w:rFonts w:hint="eastAsia" w:ascii="Times New Roman" w:hAnsi="Times New Roman" w:eastAsia="宋体" w:cs="宋体"/>
                <w:color w:val="000000"/>
                <w:sz w:val="24"/>
                <w:szCs w:val="24"/>
                <w:lang w:val="en-US" w:eastAsia="zh-CN"/>
              </w:rPr>
              <w:t>采购单位提供</w:t>
            </w:r>
            <w:r>
              <w:rPr>
                <w:rFonts w:hint="eastAsia" w:ascii="Times New Roman" w:hAnsi="Times New Roman" w:eastAsia="宋体" w:cs="宋体"/>
                <w:color w:val="000000"/>
                <w:sz w:val="24"/>
                <w:szCs w:val="24"/>
                <w:lang w:val="en-US" w:eastAsia="zh-CN"/>
              </w:rPr>
              <w:t>本项目所需的安神甜梦膏，</w:t>
            </w:r>
            <w:bookmarkStart w:id="0" w:name="_GoBack"/>
            <w:bookmarkEnd w:id="0"/>
            <w:r>
              <w:rPr>
                <w:rFonts w:hint="eastAsia" w:ascii="Times New Roman" w:hAnsi="Times New Roman" w:eastAsia="宋体" w:cs="宋体"/>
                <w:color w:val="000000"/>
                <w:sz w:val="24"/>
                <w:szCs w:val="24"/>
                <w:lang w:eastAsia="zh-CN"/>
              </w:rPr>
              <w:t>对于本文件中未列明，而供应商认为必需的费用也需列入总报价。在合同实施时，采购人将不予支付成交供应商没有列入的项目费用，并认为此项目的费用已包括在总报价中。</w:t>
            </w:r>
          </w:p>
        </w:tc>
      </w:tr>
      <w:tr w14:paraId="2650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41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70BF7B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w:t>
            </w:r>
          </w:p>
        </w:tc>
        <w:tc>
          <w:tcPr>
            <w:tcW w:w="1593" w:type="pct"/>
            <w:gridSpan w:val="2"/>
            <w:tcBorders>
              <w:top w:val="single" w:color="auto" w:sz="4" w:space="0"/>
              <w:left w:val="single" w:color="auto" w:sz="4" w:space="0"/>
              <w:bottom w:val="single" w:color="auto" w:sz="4" w:space="0"/>
              <w:right w:val="single" w:color="auto" w:sz="4" w:space="0"/>
            </w:tcBorders>
            <w:noWrap w:val="0"/>
            <w:vAlign w:val="center"/>
          </w:tcPr>
          <w:p w14:paraId="47858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cs="宋体"/>
                <w:color w:val="000000"/>
                <w:sz w:val="24"/>
                <w:szCs w:val="24"/>
                <w:lang w:eastAsia="zh-CN"/>
              </w:rPr>
              <w:t>项目实施时间、地点</w:t>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0D278D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Times New Roman" w:hAnsi="Times New Roman" w:eastAsia="宋体" w:cs="宋体"/>
                <w:color w:val="000000"/>
                <w:sz w:val="24"/>
                <w:szCs w:val="24"/>
                <w:lang w:eastAsia="zh-CN"/>
              </w:rPr>
            </w:pPr>
            <w:r>
              <w:rPr>
                <w:rFonts w:hint="eastAsia" w:ascii="Times New Roman" w:hAnsi="Times New Roman" w:eastAsia="宋体" w:cs="宋体"/>
                <w:color w:val="000000"/>
                <w:sz w:val="24"/>
                <w:szCs w:val="24"/>
                <w:lang w:eastAsia="zh-CN"/>
              </w:rPr>
              <w:t>1.项目实施时间：</w:t>
            </w:r>
            <w:r>
              <w:rPr>
                <w:rFonts w:hint="eastAsia" w:ascii="Times New Roman" w:hAnsi="Times New Roman" w:eastAsia="宋体" w:cstheme="minorEastAsia"/>
                <w:color w:val="000000"/>
                <w:kern w:val="0"/>
                <w:sz w:val="24"/>
                <w:szCs w:val="24"/>
              </w:rPr>
              <w:t>从合同签订时起6个月内完成医疗机构制剂</w:t>
            </w:r>
            <w:r>
              <w:rPr>
                <w:rFonts w:hint="default" w:ascii="Times New Roman" w:hAnsi="Times New Roman" w:eastAsia="宋体" w:cs="宋体"/>
                <w:sz w:val="24"/>
                <w:szCs w:val="24"/>
                <w:lang w:val="en-US" w:eastAsia="zh-CN"/>
              </w:rPr>
              <w:t>安神甜梦膏</w:t>
            </w:r>
            <w:r>
              <w:rPr>
                <w:rFonts w:hint="eastAsia" w:ascii="Times New Roman" w:hAnsi="Times New Roman" w:eastAsia="宋体" w:cstheme="minorEastAsia"/>
                <w:color w:val="000000"/>
                <w:kern w:val="0"/>
                <w:sz w:val="24"/>
                <w:szCs w:val="24"/>
              </w:rPr>
              <w:t>药效学研究、单次给药毒性试验研究、重复给药毒性试验研究等研究工作。</w:t>
            </w:r>
            <w:r>
              <w:rPr>
                <w:rFonts w:hint="eastAsia" w:ascii="Times New Roman" w:hAnsi="Times New Roman" w:eastAsia="宋体" w:cs="宋体"/>
                <w:color w:val="000000"/>
                <w:sz w:val="24"/>
                <w:szCs w:val="24"/>
                <w:lang w:eastAsia="zh-CN"/>
              </w:rPr>
              <w:t>具体实施时间由成交供应商与采购人协商；</w:t>
            </w:r>
          </w:p>
          <w:p w14:paraId="5D9CC2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Times New Roman" w:hAnsi="Times New Roman" w:eastAsia="宋体"/>
                <w:sz w:val="24"/>
                <w:szCs w:val="24"/>
                <w:lang w:val="en-US" w:eastAsia="zh-CN"/>
              </w:rPr>
            </w:pPr>
            <w:r>
              <w:rPr>
                <w:rFonts w:hint="eastAsia" w:ascii="Times New Roman" w:hAnsi="Times New Roman" w:eastAsia="宋体" w:cs="宋体"/>
                <w:color w:val="000000"/>
                <w:sz w:val="24"/>
                <w:szCs w:val="24"/>
                <w:lang w:eastAsia="zh-CN"/>
              </w:rPr>
              <w:t>2.项目成果交付地点：采购人指定地点</w:t>
            </w:r>
          </w:p>
        </w:tc>
      </w:tr>
      <w:tr w14:paraId="2E50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1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30D12B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eastAsia" w:ascii="Times New Roman" w:hAnsi="Times New Roman" w:eastAsia="宋体"/>
                <w:sz w:val="24"/>
                <w:szCs w:val="24"/>
                <w:lang w:eastAsia="zh-CN"/>
              </w:rPr>
            </w:pPr>
            <w:r>
              <w:rPr>
                <w:rFonts w:hint="eastAsia" w:ascii="Times New Roman" w:hAnsi="Times New Roman" w:eastAsia="宋体"/>
                <w:sz w:val="24"/>
                <w:szCs w:val="24"/>
                <w:lang w:val="en-US" w:eastAsia="zh-CN"/>
              </w:rPr>
              <w:t>3</w:t>
            </w:r>
          </w:p>
        </w:tc>
        <w:tc>
          <w:tcPr>
            <w:tcW w:w="1593" w:type="pct"/>
            <w:gridSpan w:val="2"/>
            <w:tcBorders>
              <w:top w:val="single" w:color="auto" w:sz="4" w:space="0"/>
              <w:left w:val="single" w:color="auto" w:sz="4" w:space="0"/>
              <w:bottom w:val="single" w:color="auto" w:sz="4" w:space="0"/>
              <w:right w:val="single" w:color="auto" w:sz="4" w:space="0"/>
            </w:tcBorders>
            <w:noWrap w:val="0"/>
            <w:vAlign w:val="center"/>
          </w:tcPr>
          <w:p w14:paraId="3CFA3F1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sz w:val="24"/>
                <w:szCs w:val="24"/>
              </w:rPr>
              <w:t>付款方式</w:t>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427C83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Times New Roman" w:hAnsi="Times New Roman" w:eastAsia="宋体"/>
                <w:sz w:val="24"/>
                <w:szCs w:val="24"/>
                <w:lang w:eastAsia="zh-CN"/>
              </w:rPr>
            </w:pPr>
            <w:r>
              <w:rPr>
                <w:rFonts w:hint="eastAsia" w:ascii="Times New Roman" w:hAnsi="Times New Roman" w:eastAsia="宋体" w:cs="宋体"/>
                <w:color w:val="auto"/>
                <w:kern w:val="2"/>
                <w:sz w:val="24"/>
                <w:szCs w:val="24"/>
                <w:highlight w:val="none"/>
                <w:lang w:val="en-US" w:eastAsia="zh-CN" w:bidi="ar-SA"/>
              </w:rPr>
              <w:t>合同签订后30个工作日内采购单位向成交供应商支付技术服务费总额的50%，全部试验完成并将试验报告及申报资料交采购单位后支付其余的50%。</w:t>
            </w:r>
          </w:p>
        </w:tc>
      </w:tr>
      <w:tr w14:paraId="2897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41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E8BB97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4</w:t>
            </w:r>
          </w:p>
        </w:tc>
        <w:tc>
          <w:tcPr>
            <w:tcW w:w="1593" w:type="pct"/>
            <w:gridSpan w:val="2"/>
            <w:tcBorders>
              <w:top w:val="single" w:color="auto" w:sz="4" w:space="0"/>
              <w:left w:val="single" w:color="auto" w:sz="4" w:space="0"/>
              <w:bottom w:val="single" w:color="auto" w:sz="4" w:space="0"/>
              <w:right w:val="single" w:color="auto" w:sz="4" w:space="0"/>
            </w:tcBorders>
            <w:noWrap w:val="0"/>
            <w:vAlign w:val="center"/>
          </w:tcPr>
          <w:p w14:paraId="61716D6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宋体"/>
                <w:color w:val="auto"/>
                <w:kern w:val="2"/>
                <w:sz w:val="24"/>
                <w:szCs w:val="24"/>
                <w:highlight w:val="none"/>
                <w:lang w:val="en-US" w:eastAsia="zh-CN" w:bidi="ar-SA"/>
              </w:rPr>
              <w:t>成果的验收标准</w:t>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426C4B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sz w:val="24"/>
                <w:szCs w:val="24"/>
              </w:rPr>
            </w:pPr>
            <w:r>
              <w:rPr>
                <w:rFonts w:hint="eastAsia" w:ascii="Times New Roman" w:hAnsi="Times New Roman" w:eastAsia="宋体" w:cs="宋体"/>
                <w:color w:val="auto"/>
                <w:kern w:val="2"/>
                <w:sz w:val="24"/>
                <w:szCs w:val="24"/>
                <w:highlight w:val="none"/>
                <w:lang w:val="en-US" w:eastAsia="zh-CN" w:bidi="ar-SA"/>
              </w:rPr>
              <w:t>供应商提供的试验资料通过采购单位相关部门审核为准。</w:t>
            </w:r>
          </w:p>
        </w:tc>
      </w:tr>
      <w:tr w14:paraId="6289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 w:hRule="atLeast"/>
        </w:trPr>
        <w:tc>
          <w:tcPr>
            <w:tcW w:w="41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74B5C83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5</w:t>
            </w:r>
          </w:p>
        </w:tc>
        <w:tc>
          <w:tcPr>
            <w:tcW w:w="1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4196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宋体"/>
                <w:color w:val="000000"/>
                <w:sz w:val="24"/>
                <w:szCs w:val="24"/>
                <w:lang w:eastAsia="zh-CN"/>
              </w:rPr>
            </w:pPr>
            <w:r>
              <w:rPr>
                <w:rFonts w:hint="eastAsia" w:ascii="Times New Roman" w:hAnsi="Times New Roman" w:eastAsia="宋体" w:cs="宋体"/>
                <w:color w:val="000000"/>
                <w:sz w:val="24"/>
                <w:szCs w:val="24"/>
                <w:lang w:eastAsia="zh-CN"/>
              </w:rPr>
              <w:t>其他服务</w:t>
            </w:r>
          </w:p>
          <w:p w14:paraId="37185E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heme="minorBidi"/>
                <w:kern w:val="2"/>
                <w:sz w:val="24"/>
                <w:szCs w:val="24"/>
                <w:lang w:val="en-US" w:eastAsia="zh-CN" w:bidi="ar-SA"/>
              </w:rPr>
            </w:pPr>
            <w:r>
              <w:rPr>
                <w:rFonts w:hint="eastAsia" w:ascii="Times New Roman" w:hAnsi="Times New Roman" w:eastAsia="宋体" w:cs="宋体"/>
                <w:color w:val="000000"/>
                <w:sz w:val="24"/>
                <w:szCs w:val="24"/>
                <w:lang w:eastAsia="zh-CN"/>
              </w:rPr>
              <w:t>要求</w:t>
            </w:r>
          </w:p>
        </w:tc>
        <w:tc>
          <w:tcPr>
            <w:tcW w:w="299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E8CA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Times New Roman" w:hAnsi="Times New Roman" w:eastAsia="宋体" w:cs="宋体"/>
                <w:color w:val="000000"/>
                <w:sz w:val="24"/>
                <w:szCs w:val="24"/>
                <w:lang w:eastAsia="zh-CN"/>
              </w:rPr>
            </w:pPr>
            <w:r>
              <w:rPr>
                <w:rFonts w:hint="eastAsia" w:ascii="Times New Roman" w:hAnsi="Times New Roman" w:eastAsia="宋体" w:cs="宋体"/>
                <w:color w:val="000000"/>
                <w:sz w:val="24"/>
                <w:szCs w:val="24"/>
                <w:lang w:eastAsia="zh-CN"/>
              </w:rPr>
              <w:t>1.</w:t>
            </w:r>
            <w:r>
              <w:rPr>
                <w:rFonts w:hint="eastAsia" w:ascii="Times New Roman" w:hAnsi="Times New Roman" w:eastAsia="宋体" w:cs="宋体"/>
                <w:color w:val="000000"/>
                <w:sz w:val="24"/>
                <w:szCs w:val="24"/>
                <w:lang w:val="en-US" w:eastAsia="zh-CN"/>
              </w:rPr>
              <w:t>供应商具</w:t>
            </w:r>
            <w:r>
              <w:rPr>
                <w:rFonts w:hint="eastAsia" w:ascii="Times New Roman" w:hAnsi="Times New Roman" w:eastAsia="宋体" w:cs="宋体"/>
                <w:color w:val="000000"/>
                <w:sz w:val="24"/>
                <w:szCs w:val="24"/>
              </w:rPr>
              <w:t>有</w:t>
            </w:r>
            <w:r>
              <w:rPr>
                <w:rFonts w:hint="eastAsia" w:ascii="Times New Roman" w:hAnsi="Times New Roman" w:eastAsia="宋体" w:cs="宋体"/>
                <w:color w:val="000000"/>
                <w:sz w:val="24"/>
                <w:szCs w:val="24"/>
                <w:lang w:val="en-US" w:eastAsia="zh-CN"/>
              </w:rPr>
              <w:t>同类型项目实施经验</w:t>
            </w:r>
            <w:r>
              <w:rPr>
                <w:rFonts w:hint="eastAsia" w:ascii="Times New Roman" w:hAnsi="Times New Roman" w:eastAsia="宋体" w:cs="宋体"/>
                <w:color w:val="000000"/>
                <w:sz w:val="24"/>
                <w:szCs w:val="24"/>
              </w:rPr>
              <w:t>，</w:t>
            </w:r>
            <w:r>
              <w:rPr>
                <w:rFonts w:hint="eastAsia" w:ascii="Times New Roman" w:hAnsi="Times New Roman" w:eastAsia="宋体" w:cs="宋体"/>
                <w:color w:val="000000"/>
                <w:sz w:val="24"/>
                <w:szCs w:val="24"/>
                <w:lang w:val="en-US" w:eastAsia="zh-CN"/>
              </w:rPr>
              <w:t>完成过医疗机构制剂</w:t>
            </w:r>
            <w:r>
              <w:rPr>
                <w:rFonts w:hint="eastAsia" w:ascii="Times New Roman" w:hAnsi="Times New Roman" w:eastAsia="宋体" w:cstheme="minorEastAsia"/>
                <w:color w:val="000000"/>
                <w:kern w:val="0"/>
                <w:sz w:val="24"/>
                <w:szCs w:val="24"/>
              </w:rPr>
              <w:t>药效学研究、单次给药毒性试验研究、重复给药毒性试验等研究工作。</w:t>
            </w:r>
          </w:p>
          <w:p w14:paraId="37FAA9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heme="minorBidi"/>
                <w:kern w:val="2"/>
                <w:sz w:val="24"/>
                <w:szCs w:val="24"/>
                <w:lang w:val="en-US" w:eastAsia="zh-CN" w:bidi="ar-SA"/>
              </w:rPr>
            </w:pPr>
            <w:r>
              <w:rPr>
                <w:rFonts w:hint="eastAsia" w:ascii="Times New Roman" w:hAnsi="Times New Roman" w:eastAsia="宋体" w:cs="宋体"/>
                <w:color w:val="000000"/>
                <w:sz w:val="24"/>
                <w:szCs w:val="24"/>
                <w:lang w:eastAsia="zh-CN"/>
              </w:rPr>
              <w:t>2.</w:t>
            </w:r>
            <w:r>
              <w:rPr>
                <w:rFonts w:hint="eastAsia" w:ascii="Times New Roman" w:hAnsi="Times New Roman" w:eastAsia="宋体" w:cs="宋体"/>
                <w:color w:val="000000"/>
                <w:sz w:val="24"/>
                <w:szCs w:val="24"/>
                <w:lang w:val="en-US" w:eastAsia="zh-CN"/>
              </w:rPr>
              <w:t>项目实施结束后，</w:t>
            </w:r>
            <w:r>
              <w:rPr>
                <w:rFonts w:hint="eastAsia" w:ascii="Times New Roman" w:hAnsi="Times New Roman" w:eastAsia="宋体" w:cs="宋体"/>
                <w:color w:val="000000"/>
                <w:sz w:val="24"/>
                <w:szCs w:val="24"/>
              </w:rPr>
              <w:t>供应商需为采购人保留</w:t>
            </w:r>
            <w:r>
              <w:rPr>
                <w:rFonts w:hint="eastAsia" w:ascii="Times New Roman" w:hAnsi="Times New Roman" w:eastAsia="宋体" w:cs="宋体"/>
                <w:color w:val="000000"/>
                <w:sz w:val="24"/>
                <w:szCs w:val="24"/>
                <w:lang w:val="en-US" w:eastAsia="zh-CN"/>
              </w:rPr>
              <w:t>实验的原始记录</w:t>
            </w:r>
            <w:r>
              <w:rPr>
                <w:rFonts w:hint="eastAsia" w:ascii="Times New Roman" w:hAnsi="Times New Roman" w:eastAsia="宋体" w:cs="宋体"/>
                <w:color w:val="000000"/>
                <w:sz w:val="24"/>
                <w:szCs w:val="24"/>
              </w:rPr>
              <w:t>相关数据。</w:t>
            </w:r>
          </w:p>
        </w:tc>
      </w:tr>
    </w:tbl>
    <w:p w14:paraId="6FDC82D6">
      <w:pPr>
        <w:numPr>
          <w:ilvl w:val="0"/>
          <w:numId w:val="0"/>
        </w:numPr>
        <w:ind w:firstLine="420"/>
        <w:rPr>
          <w:rFonts w:hint="default" w:ascii="Times New Roman" w:hAnsi="Times New Roman" w:eastAsia="宋体"/>
          <w:sz w:val="24"/>
          <w:szCs w:val="24"/>
          <w:lang w:eastAsia="zh-CN"/>
        </w:rPr>
      </w:pPr>
    </w:p>
    <w:p w14:paraId="127BAEED">
      <w:pPr>
        <w:spacing w:after="0" w:line="360" w:lineRule="exact"/>
        <w:jc w:val="center"/>
        <w:rPr>
          <w:rFonts w:hint="eastAsia" w:ascii="Times New Roman" w:hAnsi="Times New Roman" w:eastAsia="宋体"/>
          <w:b/>
          <w:sz w:val="36"/>
          <w:szCs w:val="36"/>
        </w:rPr>
      </w:pPr>
    </w:p>
    <w:p w14:paraId="0A6F50F6">
      <w:pPr>
        <w:spacing w:after="0" w:line="360" w:lineRule="exact"/>
        <w:jc w:val="center"/>
        <w:rPr>
          <w:rFonts w:hint="eastAsia" w:ascii="Times New Roman" w:hAnsi="Times New Roman" w:eastAsia="宋体"/>
          <w:b/>
          <w:sz w:val="36"/>
          <w:szCs w:val="36"/>
        </w:rPr>
      </w:pPr>
    </w:p>
    <w:p w14:paraId="20D83934">
      <w:pPr>
        <w:spacing w:after="0" w:line="360" w:lineRule="exact"/>
        <w:jc w:val="center"/>
        <w:rPr>
          <w:rFonts w:hint="eastAsia" w:ascii="Times New Roman" w:hAnsi="Times New Roman" w:eastAsia="宋体"/>
          <w:b/>
          <w:sz w:val="36"/>
          <w:szCs w:val="36"/>
        </w:rPr>
      </w:pPr>
    </w:p>
    <w:p w14:paraId="450624B2">
      <w:pPr>
        <w:spacing w:after="0" w:line="360" w:lineRule="exact"/>
        <w:jc w:val="center"/>
        <w:rPr>
          <w:rFonts w:hint="eastAsia" w:ascii="Times New Roman" w:hAnsi="Times New Roman" w:eastAsia="宋体"/>
          <w:b/>
          <w:sz w:val="36"/>
          <w:szCs w:val="36"/>
        </w:rPr>
      </w:pPr>
    </w:p>
    <w:p w14:paraId="0C6BE999">
      <w:pPr>
        <w:spacing w:after="0" w:line="360" w:lineRule="exact"/>
        <w:jc w:val="center"/>
        <w:rPr>
          <w:rFonts w:hint="eastAsia" w:ascii="Times New Roman" w:hAnsi="Times New Roman" w:eastAsia="宋体"/>
          <w:b/>
          <w:sz w:val="36"/>
          <w:szCs w:val="36"/>
        </w:rPr>
      </w:pPr>
    </w:p>
    <w:p w14:paraId="4EA949F8">
      <w:pPr>
        <w:pStyle w:val="2"/>
        <w:rPr>
          <w:rFonts w:hint="eastAsia" w:ascii="Times New Roman" w:hAnsi="Times New Roman" w:eastAsia="宋体"/>
          <w:b/>
          <w:sz w:val="36"/>
          <w:szCs w:val="36"/>
        </w:rPr>
      </w:pPr>
    </w:p>
    <w:p w14:paraId="2DFCA705">
      <w:pPr>
        <w:numPr>
          <w:ilvl w:val="0"/>
          <w:numId w:val="0"/>
        </w:numPr>
        <w:rPr>
          <w:rFonts w:hint="default" w:ascii="Times New Roman" w:hAnsi="Times New Roman" w:eastAsia="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E0359"/>
    <w:rsid w:val="12FA40EB"/>
    <w:rsid w:val="1625763F"/>
    <w:rsid w:val="18925B3C"/>
    <w:rsid w:val="19AE3232"/>
    <w:rsid w:val="1A7B0EBE"/>
    <w:rsid w:val="1B7D317E"/>
    <w:rsid w:val="20B64FAB"/>
    <w:rsid w:val="26004536"/>
    <w:rsid w:val="2E790004"/>
    <w:rsid w:val="319156B3"/>
    <w:rsid w:val="333E509C"/>
    <w:rsid w:val="393C3E66"/>
    <w:rsid w:val="3B97050C"/>
    <w:rsid w:val="43D62A41"/>
    <w:rsid w:val="442C4EA4"/>
    <w:rsid w:val="45463FA1"/>
    <w:rsid w:val="4C9D62C0"/>
    <w:rsid w:val="4F2B4C9D"/>
    <w:rsid w:val="59333A43"/>
    <w:rsid w:val="5AA074CB"/>
    <w:rsid w:val="5ECC7FCF"/>
    <w:rsid w:val="65160232"/>
    <w:rsid w:val="66147858"/>
    <w:rsid w:val="6BA6692F"/>
    <w:rsid w:val="76AD3DC4"/>
    <w:rsid w:val="771A2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style>
  <w:style w:type="paragraph" w:styleId="3">
    <w:name w:val="annotation text"/>
    <w:basedOn w:val="1"/>
    <w:unhideWhenUsed/>
    <w:qFormat/>
    <w:uiPriority w:val="99"/>
    <w:pPr>
      <w:jc w:val="left"/>
    </w:pPr>
  </w:style>
  <w:style w:type="paragraph" w:styleId="4">
    <w:name w:val="Body Text"/>
    <w:basedOn w:val="1"/>
    <w:next w:val="1"/>
    <w:qFormat/>
    <w:uiPriority w:val="0"/>
    <w:pPr>
      <w:spacing w:after="120" w:afterLines="0" w:afterAutospacing="0"/>
    </w:pPr>
  </w:style>
  <w:style w:type="paragraph" w:styleId="5">
    <w:name w:val="Plain Text"/>
    <w:basedOn w:val="1"/>
    <w:link w:val="10"/>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0"/>
      <w:sz w:val="20"/>
      <w:szCs w:val="21"/>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纯文本 Char"/>
    <w:basedOn w:val="8"/>
    <w:link w:val="5"/>
    <w:qFormat/>
    <w:uiPriority w:val="0"/>
    <w:rPr>
      <w:rFonts w:hint="eastAsia" w:ascii="宋体" w:hAnsi="Courier New" w:eastAsia="宋体" w:cs="Courier New"/>
      <w:szCs w:val="21"/>
    </w:rPr>
  </w:style>
  <w:style w:type="character" w:customStyle="1" w:styleId="11">
    <w:name w:val="纯文本 字符"/>
    <w:basedOn w:val="8"/>
    <w:qFormat/>
    <w:uiPriority w:val="0"/>
    <w:rPr>
      <w:rFonts w:ascii="等线" w:hAnsi="Courier New" w:eastAsia="等线" w:cs="Courier New"/>
      <w:kern w:val="2"/>
      <w:sz w:val="21"/>
      <w:szCs w:val="24"/>
    </w:rPr>
  </w:style>
  <w:style w:type="character" w:customStyle="1" w:styleId="12">
    <w:name w:val="font11"/>
    <w:basedOn w:val="8"/>
    <w:autoRedefine/>
    <w:qFormat/>
    <w:uiPriority w:val="0"/>
    <w:rPr>
      <w:rFonts w:hint="eastAsia" w:ascii="宋体" w:hAnsi="宋体" w:eastAsia="宋体" w:cs="宋体"/>
      <w:b/>
      <w:bCs/>
      <w:color w:val="000000"/>
      <w:sz w:val="18"/>
      <w:szCs w:val="18"/>
      <w:u w:val="none"/>
    </w:rPr>
  </w:style>
  <w:style w:type="character" w:customStyle="1" w:styleId="13">
    <w:name w:val="font21"/>
    <w:basedOn w:val="8"/>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1381</Words>
  <Characters>1413</Characters>
  <Lines>0</Lines>
  <Paragraphs>0</Paragraphs>
  <TotalTime>7</TotalTime>
  <ScaleCrop>false</ScaleCrop>
  <LinksUpToDate>false</LinksUpToDate>
  <CharactersWithSpaces>1413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2025-01-24T06:38:00Z</dcterms:created>
  <dc:creator>lenovo</dc:creator>
  <cp:lastModifiedBy>X</cp:lastModifiedBy>
  <dcterms:modified xsi:type="dcterms:W3CDTF">2025-08-22T06:06:37Z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eyJoZGlkIjoiNTdiN2U1YjcyNmQyYzU4NjQ1ZjBjYTMxOTZlNjVkYzIiLCJ1c2VySWQiOiI0MjE1ODcwNTIifQ==</vt:lpwstr>
  </property>
  <property fmtid="{D5CDD505-2E9C-101B-9397-08002B2CF9AE}" pid="4" name="ICV">
    <vt:lpwstr>D345B3CA70CE42B5BD5C4BAA39C75255_13</vt:lpwstr>
  </property>
</Properties>
</file>