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18F71">
      <w:pPr>
        <w:pStyle w:val="5"/>
        <w:spacing w:before="0" w:after="0" w:line="400" w:lineRule="exact"/>
        <w:rPr>
          <w:rFonts w:hint="eastAsia" w:ascii="宋体" w:hAnsi="宋体" w:cs="宋体"/>
          <w:color w:val="auto"/>
          <w:szCs w:val="21"/>
        </w:rPr>
      </w:pPr>
      <w:r>
        <w:rPr>
          <w:rFonts w:hint="eastAsia" w:ascii="宋体" w:hAnsi="宋体" w:cs="宋体"/>
          <w:color w:val="auto"/>
        </w:rPr>
        <w:t>15项减重、药膳团体标准制定技术服务</w:t>
      </w:r>
    </w:p>
    <w:p w14:paraId="29A836F1">
      <w:pPr>
        <w:pStyle w:val="5"/>
        <w:spacing w:before="0" w:after="0" w:line="400" w:lineRule="exact"/>
        <w:rPr>
          <w:color w:val="auto"/>
        </w:rPr>
      </w:pPr>
      <w:r>
        <w:rPr>
          <w:rFonts w:hint="eastAsia"/>
          <w:color w:val="auto"/>
        </w:rPr>
        <w:t>项 目 需 求</w:t>
      </w:r>
    </w:p>
    <w:p w14:paraId="08A74063">
      <w:pPr>
        <w:rPr>
          <w:color w:val="auto"/>
        </w:rPr>
      </w:pPr>
    </w:p>
    <w:p w14:paraId="2F382AA6">
      <w:pPr>
        <w:spacing w:line="340" w:lineRule="exact"/>
        <w:rPr>
          <w:rFonts w:hint="eastAsia" w:ascii="宋体" w:hAnsi="宋体"/>
          <w:b/>
          <w:color w:val="auto"/>
          <w:szCs w:val="21"/>
        </w:rPr>
      </w:pPr>
      <w:r>
        <w:rPr>
          <w:rFonts w:hint="eastAsia" w:ascii="宋体" w:hAnsi="宋体"/>
          <w:b/>
          <w:color w:val="auto"/>
          <w:szCs w:val="21"/>
        </w:rPr>
        <w:t>说明：</w:t>
      </w:r>
    </w:p>
    <w:p w14:paraId="79D3FB19">
      <w:pPr>
        <w:spacing w:line="340" w:lineRule="exact"/>
        <w:ind w:firstLine="426" w:firstLineChars="202"/>
        <w:jc w:val="left"/>
        <w:rPr>
          <w:rFonts w:hint="eastAsia" w:ascii="宋体" w:hAnsi="宋体"/>
          <w:b/>
          <w:color w:val="auto"/>
          <w:szCs w:val="21"/>
        </w:rPr>
      </w:pPr>
      <w:r>
        <w:rPr>
          <w:rFonts w:hint="eastAsia" w:ascii="宋体" w:hAnsi="宋体"/>
          <w:b/>
          <w:color w:val="auto"/>
          <w:szCs w:val="21"/>
        </w:rPr>
        <w:t>（1）竞争性磋商文件中凡标注“</w:t>
      </w:r>
      <w:r>
        <w:rPr>
          <w:color w:val="auto"/>
        </w:rPr>
        <w:t>▲</w:t>
      </w:r>
      <w:r>
        <w:rPr>
          <w:rFonts w:hint="eastAsia" w:ascii="宋体" w:hAnsi="宋体"/>
          <w:b/>
          <w:color w:val="auto"/>
          <w:szCs w:val="21"/>
        </w:rPr>
        <w:t>”号作为不可负偏离条款，必须满足或优于，未作响应或不满足的，响应无效。</w:t>
      </w:r>
    </w:p>
    <w:p w14:paraId="66E89634">
      <w:pPr>
        <w:pStyle w:val="2"/>
        <w:rPr>
          <w:rFonts w:hint="eastAsia" w:ascii="宋体" w:hAnsi="宋体"/>
          <w:b/>
          <w:color w:val="auto"/>
          <w:szCs w:val="21"/>
        </w:rPr>
      </w:pPr>
      <w:r>
        <w:rPr>
          <w:rFonts w:hint="eastAsia" w:ascii="宋体" w:hAnsi="宋体"/>
          <w:b/>
          <w:color w:val="auto"/>
          <w:szCs w:val="21"/>
        </w:rPr>
        <w:t>（2）竞争性磋商文件中未标注“</w:t>
      </w:r>
      <w:r>
        <w:rPr>
          <w:color w:val="auto"/>
        </w:rPr>
        <w:t>▲</w:t>
      </w:r>
      <w:r>
        <w:rPr>
          <w:rFonts w:hint="eastAsia" w:ascii="宋体" w:hAnsi="宋体"/>
          <w:b/>
          <w:color w:val="auto"/>
          <w:szCs w:val="21"/>
        </w:rPr>
        <w:t>”的参数或条款发生负偏离或不响应达</w:t>
      </w:r>
      <w:r>
        <w:rPr>
          <w:rFonts w:hint="eastAsia" w:ascii="宋体" w:hAnsi="宋体"/>
          <w:b/>
          <w:color w:val="auto"/>
          <w:szCs w:val="21"/>
          <w:u w:val="single"/>
        </w:rPr>
        <w:t xml:space="preserve"> 2 项</w:t>
      </w:r>
      <w:r>
        <w:rPr>
          <w:rFonts w:hint="eastAsia" w:ascii="宋体" w:hAnsi="宋体"/>
          <w:b/>
          <w:color w:val="auto"/>
          <w:szCs w:val="21"/>
        </w:rPr>
        <w:t>（含）以上的，响应无效。</w:t>
      </w:r>
    </w:p>
    <w:tbl>
      <w:tblPr>
        <w:tblStyle w:val="6"/>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68"/>
        <w:gridCol w:w="902"/>
        <w:gridCol w:w="6644"/>
      </w:tblGrid>
      <w:tr w14:paraId="6BCC6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14:paraId="3C1FCF6B">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序号</w:t>
            </w:r>
          </w:p>
        </w:tc>
        <w:tc>
          <w:tcPr>
            <w:tcW w:w="1513" w:type="dxa"/>
            <w:gridSpan w:val="2"/>
            <w:vAlign w:val="center"/>
          </w:tcPr>
          <w:p w14:paraId="4488C7DC">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标的名称</w:t>
            </w:r>
          </w:p>
        </w:tc>
        <w:tc>
          <w:tcPr>
            <w:tcW w:w="902" w:type="dxa"/>
            <w:vAlign w:val="center"/>
          </w:tcPr>
          <w:p w14:paraId="5C002070">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数量及单位</w:t>
            </w:r>
          </w:p>
        </w:tc>
        <w:tc>
          <w:tcPr>
            <w:tcW w:w="6644" w:type="dxa"/>
            <w:vAlign w:val="center"/>
          </w:tcPr>
          <w:p w14:paraId="5C175013">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技术要求</w:t>
            </w:r>
          </w:p>
        </w:tc>
      </w:tr>
      <w:tr w14:paraId="79259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9" w:hRule="atLeast"/>
          <w:jc w:val="center"/>
        </w:trPr>
        <w:tc>
          <w:tcPr>
            <w:tcW w:w="655" w:type="dxa"/>
            <w:vAlign w:val="center"/>
          </w:tcPr>
          <w:p w14:paraId="4D753715">
            <w:pPr>
              <w:tabs>
                <w:tab w:val="left" w:pos="180"/>
                <w:tab w:val="left" w:pos="1620"/>
              </w:tabs>
              <w:spacing w:line="360" w:lineRule="auto"/>
              <w:jc w:val="center"/>
              <w:rPr>
                <w:rFonts w:hint="eastAsia" w:ascii="宋体" w:hAnsi="宋体" w:cs="宋体"/>
                <w:color w:val="auto"/>
                <w:szCs w:val="21"/>
              </w:rPr>
            </w:pPr>
            <w:r>
              <w:rPr>
                <w:rFonts w:hint="eastAsia" w:ascii="宋体" w:hAnsi="宋体" w:cs="宋体"/>
                <w:color w:val="auto"/>
                <w:szCs w:val="21"/>
              </w:rPr>
              <w:t>1</w:t>
            </w:r>
          </w:p>
        </w:tc>
        <w:tc>
          <w:tcPr>
            <w:tcW w:w="1513" w:type="dxa"/>
            <w:gridSpan w:val="2"/>
            <w:vAlign w:val="center"/>
          </w:tcPr>
          <w:p w14:paraId="22850394">
            <w:pPr>
              <w:snapToGrid w:val="0"/>
              <w:spacing w:line="360" w:lineRule="exact"/>
              <w:jc w:val="center"/>
              <w:rPr>
                <w:rFonts w:hint="eastAsia" w:ascii="宋体" w:hAnsi="宋体" w:cs="宋体"/>
                <w:color w:val="auto"/>
                <w:szCs w:val="21"/>
              </w:rPr>
            </w:pPr>
            <w:r>
              <w:rPr>
                <w:rFonts w:hint="eastAsia" w:ascii="宋体" w:hAnsi="宋体" w:cs="宋体"/>
                <w:color w:val="auto"/>
                <w:szCs w:val="21"/>
              </w:rPr>
              <w:t>团体标准制定技术服务项目</w:t>
            </w:r>
          </w:p>
        </w:tc>
        <w:tc>
          <w:tcPr>
            <w:tcW w:w="902" w:type="dxa"/>
            <w:vAlign w:val="center"/>
          </w:tcPr>
          <w:p w14:paraId="7F9256F8">
            <w:pPr>
              <w:tabs>
                <w:tab w:val="left" w:pos="180"/>
                <w:tab w:val="left" w:pos="1620"/>
              </w:tabs>
              <w:spacing w:line="360" w:lineRule="auto"/>
              <w:jc w:val="center"/>
              <w:rPr>
                <w:rFonts w:hint="eastAsia" w:ascii="宋体" w:hAnsi="宋体" w:cs="宋体"/>
                <w:color w:val="auto"/>
                <w:szCs w:val="21"/>
              </w:rPr>
            </w:pPr>
            <w:r>
              <w:rPr>
                <w:rFonts w:hint="eastAsia" w:ascii="宋体" w:hAnsi="宋体" w:cs="宋体"/>
                <w:color w:val="auto"/>
                <w:szCs w:val="21"/>
              </w:rPr>
              <w:t>15项</w:t>
            </w:r>
          </w:p>
        </w:tc>
        <w:tc>
          <w:tcPr>
            <w:tcW w:w="6644" w:type="dxa"/>
            <w:vAlign w:val="center"/>
          </w:tcPr>
          <w:p w14:paraId="54EEFBF8">
            <w:pPr>
              <w:spacing w:line="360" w:lineRule="auto"/>
              <w:ind w:firstLine="420" w:firstLineChars="200"/>
              <w:rPr>
                <w:rFonts w:hint="eastAsia" w:ascii="宋体" w:hAnsi="宋体" w:cs="宋体"/>
                <w:color w:val="auto"/>
                <w:szCs w:val="21"/>
              </w:rPr>
            </w:pPr>
            <w:r>
              <w:rPr>
                <w:color w:val="auto"/>
              </w:rPr>
              <w:t>▲</w:t>
            </w:r>
            <w:r>
              <w:rPr>
                <w:rFonts w:hint="eastAsia" w:ascii="宋体" w:hAnsi="宋体" w:cs="宋体"/>
                <w:color w:val="auto"/>
                <w:szCs w:val="21"/>
              </w:rPr>
              <w:t>本项目咨询服务环节及内容包括：项目立项、标准起草、标准征求意见、送审稿、报批发布等。详细如下：</w:t>
            </w:r>
          </w:p>
          <w:p w14:paraId="001B04EA">
            <w:pPr>
              <w:spacing w:line="360" w:lineRule="auto"/>
              <w:ind w:firstLine="420" w:firstLineChars="200"/>
              <w:rPr>
                <w:rFonts w:hint="eastAsia" w:ascii="宋体" w:hAnsi="宋体" w:cs="宋体"/>
                <w:color w:val="auto"/>
                <w:szCs w:val="21"/>
              </w:rPr>
            </w:pPr>
            <w:r>
              <w:rPr>
                <w:color w:val="auto"/>
              </w:rPr>
              <w:t>▲</w:t>
            </w:r>
            <w:r>
              <w:rPr>
                <w:rFonts w:hint="eastAsia" w:ascii="宋体" w:hAnsi="宋体" w:cs="宋体"/>
                <w:color w:val="auto"/>
                <w:szCs w:val="21"/>
              </w:rPr>
              <w:t>（一）标准项目立项咨询服务</w:t>
            </w:r>
          </w:p>
          <w:p w14:paraId="23CB2CA7">
            <w:pPr>
              <w:spacing w:line="300" w:lineRule="auto"/>
              <w:ind w:firstLine="210" w:firstLineChars="100"/>
              <w:rPr>
                <w:rFonts w:hint="eastAsia" w:ascii="宋体" w:hAnsi="宋体" w:eastAsiaTheme="minorEastAsia"/>
                <w:color w:val="auto"/>
                <w:szCs w:val="21"/>
              </w:rPr>
            </w:pPr>
            <w:r>
              <w:rPr>
                <w:rFonts w:hint="eastAsia" w:ascii="宋体" w:hAnsi="宋体" w:eastAsia="宋体" w:cs="宋体"/>
                <w:color w:val="auto"/>
                <w:sz w:val="21"/>
                <w:szCs w:val="21"/>
                <w:highlight w:val="none"/>
                <w:lang w:val="en-US" w:eastAsia="zh-CN"/>
              </w:rPr>
              <w:t>提供团体标准项目立项服务（包括撰写团体标准项目建议书、草拟申</w:t>
            </w:r>
            <w:bookmarkStart w:id="0" w:name="_GoBack"/>
            <w:bookmarkEnd w:id="0"/>
            <w:r>
              <w:rPr>
                <w:rFonts w:hint="eastAsia" w:ascii="宋体" w:hAnsi="宋体" w:eastAsia="宋体" w:cs="宋体"/>
                <w:color w:val="auto"/>
                <w:sz w:val="21"/>
                <w:szCs w:val="21"/>
                <w:highlight w:val="none"/>
                <w:lang w:val="en-US" w:eastAsia="zh-CN"/>
              </w:rPr>
              <w:t>报立项文件、</w:t>
            </w:r>
            <w:r>
              <w:rPr>
                <w:rFonts w:hint="eastAsia" w:ascii="宋体" w:hAnsi="宋体"/>
                <w:color w:val="auto"/>
                <w:szCs w:val="21"/>
              </w:rPr>
              <w:t>项目计划汇总表和申请函</w:t>
            </w:r>
            <w:r>
              <w:rPr>
                <w:rFonts w:hint="eastAsia" w:ascii="宋体" w:hAnsi="宋体" w:eastAsia="宋体" w:cs="宋体"/>
                <w:color w:val="auto"/>
                <w:sz w:val="21"/>
                <w:szCs w:val="21"/>
                <w:highlight w:val="none"/>
                <w:lang w:val="en-US" w:eastAsia="zh-CN"/>
              </w:rPr>
              <w:t>等）。</w:t>
            </w:r>
          </w:p>
          <w:p w14:paraId="47DF649E">
            <w:pPr>
              <w:spacing w:line="360" w:lineRule="auto"/>
              <w:ind w:firstLine="420" w:firstLineChars="200"/>
              <w:rPr>
                <w:rFonts w:hint="eastAsia" w:ascii="宋体" w:hAnsi="宋体" w:cs="宋体"/>
                <w:color w:val="auto"/>
                <w:szCs w:val="21"/>
              </w:rPr>
            </w:pPr>
            <w:r>
              <w:rPr>
                <w:color w:val="auto"/>
              </w:rPr>
              <w:t>▲</w:t>
            </w:r>
            <w:r>
              <w:rPr>
                <w:rFonts w:hint="eastAsia" w:ascii="宋体" w:hAnsi="宋体" w:cs="宋体"/>
                <w:color w:val="auto"/>
                <w:szCs w:val="21"/>
              </w:rPr>
              <w:t>（二）标准起草咨询服务</w:t>
            </w:r>
          </w:p>
          <w:p w14:paraId="4824DF61">
            <w:pPr>
              <w:spacing w:line="300" w:lineRule="auto"/>
              <w:ind w:firstLine="315" w:firstLineChars="150"/>
              <w:rPr>
                <w:rFonts w:hint="eastAsia" w:ascii="宋体" w:hAnsi="宋体"/>
                <w:color w:val="auto"/>
                <w:szCs w:val="21"/>
              </w:rPr>
            </w:pPr>
            <w:r>
              <w:rPr>
                <w:rFonts w:hint="eastAsia" w:ascii="宋体" w:hAnsi="宋体"/>
                <w:color w:val="auto"/>
                <w:szCs w:val="21"/>
              </w:rPr>
              <w:t>指导并协助甲方组织起草单位召开标准结构大纲和创新性的研讨会，并按照GB/T 1.1-2020要求完成团体标准项目的标准草案和编写编制说明。</w:t>
            </w:r>
          </w:p>
          <w:p w14:paraId="746CBFDF">
            <w:pPr>
              <w:spacing w:line="360" w:lineRule="auto"/>
              <w:ind w:firstLine="420" w:firstLineChars="200"/>
              <w:rPr>
                <w:rFonts w:hint="eastAsia" w:ascii="宋体" w:hAnsi="宋体" w:cs="宋体"/>
                <w:color w:val="auto"/>
                <w:szCs w:val="21"/>
              </w:rPr>
            </w:pPr>
            <w:r>
              <w:rPr>
                <w:color w:val="auto"/>
              </w:rPr>
              <w:t>▲</w:t>
            </w:r>
            <w:r>
              <w:rPr>
                <w:rFonts w:hint="eastAsia" w:ascii="宋体" w:hAnsi="宋体" w:cs="宋体"/>
                <w:color w:val="auto"/>
                <w:szCs w:val="21"/>
              </w:rPr>
              <w:t>（三）标准征求意见咨询服务</w:t>
            </w:r>
          </w:p>
          <w:p w14:paraId="745A889D">
            <w:pPr>
              <w:spacing w:line="300" w:lineRule="auto"/>
              <w:ind w:firstLine="315" w:firstLineChars="150"/>
              <w:rPr>
                <w:rFonts w:hint="eastAsia" w:ascii="宋体" w:hAnsi="宋体"/>
                <w:color w:val="auto"/>
                <w:szCs w:val="21"/>
              </w:rPr>
            </w:pPr>
            <w:r>
              <w:rPr>
                <w:rFonts w:hint="eastAsia" w:ascii="宋体" w:hAnsi="宋体"/>
                <w:color w:val="auto"/>
                <w:szCs w:val="21"/>
              </w:rPr>
              <w:t>帮助甲方按照团体标准发布机构对标准征求意见稿及编制说明的要求，针对标准的各项创新点和主要条文，逐一完成编制说明中主要核心指标依据来源的支撑；指导并协助甲方组织起草单位召开核心技术指标编制研讨会，完成标准征求意见稿及编制说明。每项标准应向涉及该标准领域的7位专家征求意见，负责汇总专家和相关单位提出的意见，并支付专家征求意见咨询费用。</w:t>
            </w:r>
          </w:p>
          <w:p w14:paraId="2FA08481">
            <w:pPr>
              <w:spacing w:line="360" w:lineRule="auto"/>
              <w:ind w:firstLine="420" w:firstLineChars="200"/>
              <w:rPr>
                <w:rFonts w:hint="eastAsia" w:ascii="宋体" w:hAnsi="宋体" w:cs="宋体"/>
                <w:color w:val="auto"/>
                <w:szCs w:val="21"/>
              </w:rPr>
            </w:pPr>
            <w:r>
              <w:rPr>
                <w:color w:val="auto"/>
              </w:rPr>
              <w:t>▲</w:t>
            </w:r>
            <w:r>
              <w:rPr>
                <w:rFonts w:hint="eastAsia" w:ascii="宋体" w:hAnsi="宋体" w:cs="宋体"/>
                <w:color w:val="auto"/>
                <w:szCs w:val="21"/>
              </w:rPr>
              <w:t>（四）标准送审咨询服务</w:t>
            </w:r>
          </w:p>
          <w:p w14:paraId="61216A01">
            <w:pPr>
              <w:spacing w:line="360" w:lineRule="auto"/>
              <w:ind w:firstLine="420" w:firstLineChars="200"/>
              <w:rPr>
                <w:rFonts w:hint="eastAsia" w:ascii="宋体" w:hAnsi="宋体"/>
                <w:color w:val="auto"/>
                <w:szCs w:val="21"/>
              </w:rPr>
            </w:pPr>
            <w:r>
              <w:rPr>
                <w:rFonts w:hint="eastAsia" w:ascii="宋体" w:hAnsi="宋体"/>
                <w:color w:val="auto"/>
                <w:szCs w:val="21"/>
              </w:rPr>
              <w:t>按照团体标准发布机构对团体标准申请审定前的要求，指导并协助甲方组织起草单位召开对征求意见环节单位和专家提出的意见进行处理的研讨会，编制完成团体标准（送审稿）、编制说明（送审稿）、征求意见处理汇总表，提供送审环节程序方面的技术指导，并派技术人员参加标准审定会，配合做好审定工作，并支付标准审定专家劳务、会议场地、用餐及租借场地等各项费用。</w:t>
            </w:r>
          </w:p>
          <w:p w14:paraId="4DD669FA">
            <w:pPr>
              <w:spacing w:line="360" w:lineRule="auto"/>
              <w:ind w:firstLine="420" w:firstLineChars="200"/>
              <w:rPr>
                <w:rFonts w:hint="eastAsia" w:ascii="宋体" w:hAnsi="宋体" w:cs="宋体"/>
                <w:color w:val="auto"/>
                <w:szCs w:val="21"/>
              </w:rPr>
            </w:pPr>
            <w:r>
              <w:rPr>
                <w:color w:val="auto"/>
              </w:rPr>
              <w:t>▲</w:t>
            </w:r>
            <w:r>
              <w:rPr>
                <w:rFonts w:hint="eastAsia" w:ascii="宋体" w:hAnsi="宋体" w:cs="宋体"/>
                <w:color w:val="auto"/>
                <w:szCs w:val="21"/>
              </w:rPr>
              <w:t>（五）标准发布、</w:t>
            </w:r>
            <w:r>
              <w:rPr>
                <w:rFonts w:hint="eastAsia" w:ascii="宋体" w:hAnsi="宋体"/>
                <w:color w:val="auto"/>
                <w:szCs w:val="21"/>
              </w:rPr>
              <w:t>宣贯</w:t>
            </w:r>
            <w:r>
              <w:rPr>
                <w:rFonts w:hint="eastAsia" w:ascii="宋体" w:hAnsi="宋体" w:cs="宋体"/>
                <w:color w:val="auto"/>
                <w:szCs w:val="21"/>
              </w:rPr>
              <w:t>咨询服务</w:t>
            </w:r>
          </w:p>
          <w:p w14:paraId="7156C606">
            <w:pPr>
              <w:spacing w:line="300" w:lineRule="auto"/>
              <w:ind w:firstLine="420" w:firstLineChars="200"/>
              <w:rPr>
                <w:rFonts w:hint="eastAsia" w:ascii="宋体" w:hAnsi="宋体" w:cs="宋体"/>
                <w:color w:val="auto"/>
                <w:szCs w:val="21"/>
              </w:rPr>
            </w:pPr>
            <w:r>
              <w:rPr>
                <w:rFonts w:hint="eastAsia" w:ascii="宋体" w:hAnsi="宋体"/>
                <w:color w:val="auto"/>
                <w:szCs w:val="21"/>
              </w:rPr>
              <w:t>按照团体标准发布机构要求,指导并协助甲方组织起草单位按审定会专家意见修改完成团体标准（报批稿）、编制说明（报批稿）、审定会会议纪要、审定会专家意见处理汇总表、标准审定意见、审定会专家签名表、征求意见处理汇总表交付</w:t>
            </w:r>
            <w:r>
              <w:rPr>
                <w:rFonts w:hint="eastAsia" w:ascii="宋体" w:hAnsi="宋体"/>
                <w:color w:val="auto"/>
                <w:szCs w:val="21"/>
                <w:lang w:val="en-US" w:eastAsia="zh-CN"/>
              </w:rPr>
              <w:t>采购人</w:t>
            </w:r>
            <w:r>
              <w:rPr>
                <w:rFonts w:hint="eastAsia" w:ascii="宋体" w:hAnsi="宋体"/>
                <w:color w:val="auto"/>
                <w:szCs w:val="21"/>
              </w:rPr>
              <w:t>，并提供报批环节程序技术指导。标准发布实施后，协助制定标准宣贯实施计划及协助开展标准相关内容的宣贯培训活动。</w:t>
            </w:r>
          </w:p>
        </w:tc>
      </w:tr>
      <w:tr w14:paraId="208A4A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5"/>
            <w:tcBorders>
              <w:top w:val="single" w:color="auto" w:sz="4" w:space="0"/>
              <w:left w:val="single" w:color="auto" w:sz="4" w:space="0"/>
              <w:bottom w:val="single" w:color="auto" w:sz="4" w:space="0"/>
              <w:right w:val="single" w:color="auto" w:sz="4" w:space="0"/>
            </w:tcBorders>
          </w:tcPr>
          <w:p w14:paraId="26C84FAC">
            <w:pPr>
              <w:spacing w:line="360" w:lineRule="auto"/>
              <w:rPr>
                <w:rFonts w:hint="eastAsia" w:ascii="宋体" w:hAnsi="宋体" w:cs="宋体"/>
                <w:color w:val="auto"/>
                <w:szCs w:val="21"/>
              </w:rPr>
            </w:pPr>
            <w:r>
              <w:rPr>
                <w:rFonts w:hint="eastAsia" w:ascii="宋体" w:hAnsi="宋体" w:cs="宋体"/>
                <w:b/>
                <w:color w:val="auto"/>
                <w:szCs w:val="21"/>
              </w:rPr>
              <w:t>商务要求</w:t>
            </w:r>
          </w:p>
        </w:tc>
      </w:tr>
      <w:tr w14:paraId="1441B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51FB8DE6">
            <w:pPr>
              <w:spacing w:line="360" w:lineRule="exact"/>
              <w:jc w:val="center"/>
              <w:rPr>
                <w:rFonts w:hint="eastAsia" w:ascii="宋体" w:hAnsi="宋体" w:cs="宋体"/>
                <w:b/>
                <w:bCs/>
                <w:color w:val="auto"/>
                <w:szCs w:val="21"/>
              </w:rPr>
            </w:pPr>
            <w:r>
              <w:rPr>
                <w:rFonts w:hint="eastAsia" w:ascii="宋体" w:hAnsi="宋体"/>
                <w:b/>
                <w:bCs/>
                <w:color w:val="auto"/>
              </w:rPr>
              <w:t>▲</w:t>
            </w:r>
            <w:r>
              <w:rPr>
                <w:rFonts w:hint="eastAsia" w:ascii="宋体" w:hAnsi="宋体" w:cs="宋体"/>
                <w:color w:val="auto"/>
                <w:szCs w:val="21"/>
              </w:rPr>
              <w:t>服务时间及地点</w:t>
            </w:r>
          </w:p>
        </w:tc>
        <w:tc>
          <w:tcPr>
            <w:tcW w:w="7614" w:type="dxa"/>
            <w:gridSpan w:val="3"/>
            <w:tcBorders>
              <w:top w:val="single" w:color="auto" w:sz="4" w:space="0"/>
              <w:left w:val="single" w:color="auto" w:sz="4" w:space="0"/>
              <w:bottom w:val="single" w:color="auto" w:sz="4" w:space="0"/>
              <w:right w:val="single" w:color="auto" w:sz="4" w:space="0"/>
            </w:tcBorders>
            <w:vAlign w:val="center"/>
          </w:tcPr>
          <w:p w14:paraId="216D6EE6">
            <w:pPr>
              <w:spacing w:before="62" w:beforeLines="20" w:after="62" w:afterLines="20" w:line="360" w:lineRule="exact"/>
              <w:ind w:left="42" w:leftChars="20" w:right="42" w:rightChars="20"/>
              <w:rPr>
                <w:rFonts w:hint="eastAsia" w:ascii="宋体" w:hAnsi="宋体" w:cs="宋体"/>
                <w:color w:val="auto"/>
                <w:szCs w:val="21"/>
              </w:rPr>
            </w:pPr>
            <w:r>
              <w:rPr>
                <w:rFonts w:hint="eastAsia" w:ascii="宋体" w:hAnsi="宋体" w:cs="宋体"/>
                <w:color w:val="auto"/>
                <w:szCs w:val="21"/>
              </w:rPr>
              <w:t>服务时间：3年</w:t>
            </w:r>
          </w:p>
          <w:p w14:paraId="16D71C17">
            <w:pPr>
              <w:spacing w:before="62" w:beforeLines="20" w:after="62" w:afterLines="20" w:line="360" w:lineRule="exact"/>
              <w:ind w:left="42" w:leftChars="20" w:right="42" w:rightChars="20"/>
              <w:rPr>
                <w:rFonts w:hint="eastAsia" w:ascii="宋体" w:hAnsi="宋体" w:cs="宋体"/>
                <w:color w:val="auto"/>
                <w:szCs w:val="21"/>
              </w:rPr>
            </w:pPr>
            <w:r>
              <w:rPr>
                <w:rFonts w:hint="eastAsia" w:ascii="宋体" w:hAnsi="宋体" w:cs="宋体"/>
                <w:color w:val="auto"/>
                <w:szCs w:val="21"/>
              </w:rPr>
              <w:t>服务地点：广西中医药大学附属瑞康医院</w:t>
            </w:r>
          </w:p>
        </w:tc>
      </w:tr>
      <w:tr w14:paraId="1A29A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77119FC1">
            <w:pPr>
              <w:spacing w:line="360" w:lineRule="exact"/>
              <w:jc w:val="center"/>
              <w:rPr>
                <w:rFonts w:hint="eastAsia" w:ascii="宋体" w:hAnsi="宋体" w:cs="宋体"/>
                <w:b/>
                <w:bCs/>
                <w:color w:val="auto"/>
                <w:szCs w:val="21"/>
              </w:rPr>
            </w:pPr>
            <w:r>
              <w:rPr>
                <w:rFonts w:hint="eastAsia" w:ascii="宋体" w:hAnsi="宋体"/>
                <w:b/>
                <w:bCs/>
                <w:color w:val="auto"/>
              </w:rPr>
              <w:t>▲</w:t>
            </w:r>
            <w:r>
              <w:rPr>
                <w:rFonts w:hint="eastAsia" w:ascii="宋体" w:hAnsi="宋体" w:cs="宋体"/>
                <w:color w:val="auto"/>
                <w:szCs w:val="21"/>
              </w:rPr>
              <w:t>报价要求</w:t>
            </w:r>
          </w:p>
        </w:tc>
        <w:tc>
          <w:tcPr>
            <w:tcW w:w="7614" w:type="dxa"/>
            <w:gridSpan w:val="3"/>
            <w:tcBorders>
              <w:top w:val="single" w:color="auto" w:sz="4" w:space="0"/>
              <w:left w:val="single" w:color="auto" w:sz="4" w:space="0"/>
              <w:bottom w:val="single" w:color="auto" w:sz="4" w:space="0"/>
              <w:right w:val="single" w:color="auto" w:sz="4" w:space="0"/>
            </w:tcBorders>
            <w:vAlign w:val="center"/>
          </w:tcPr>
          <w:p w14:paraId="5260ABFC">
            <w:pPr>
              <w:spacing w:before="62" w:beforeLines="20" w:after="62" w:afterLines="20" w:line="360" w:lineRule="exact"/>
              <w:ind w:left="42" w:leftChars="20" w:right="42" w:rightChars="20"/>
              <w:rPr>
                <w:rFonts w:hint="eastAsia" w:ascii="宋体" w:hAnsi="宋体" w:cs="宋体"/>
                <w:color w:val="auto"/>
                <w:szCs w:val="21"/>
              </w:rPr>
            </w:pPr>
            <w:r>
              <w:rPr>
                <w:rFonts w:hint="eastAsia" w:ascii="宋体" w:hAnsi="宋体" w:cs="宋体"/>
                <w:color w:val="auto"/>
                <w:szCs w:val="21"/>
              </w:rPr>
              <w:t>本项目报价包含团体标准制定的调研、编制标准草案、征求意见稿、送审稿、报批稿及编制说明编写咨询及审查工作，开展团体标准制定的征求意见环节的专家费用，团体标准的专家评审费用，召开团体标准评审会议的会议费用等。</w:t>
            </w:r>
          </w:p>
        </w:tc>
      </w:tr>
      <w:tr w14:paraId="7B546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179A4480">
            <w:pPr>
              <w:spacing w:line="360" w:lineRule="exact"/>
              <w:jc w:val="center"/>
              <w:rPr>
                <w:rFonts w:hint="eastAsia" w:ascii="宋体" w:hAnsi="宋体" w:cs="宋体"/>
                <w:b/>
                <w:color w:val="auto"/>
                <w:szCs w:val="21"/>
              </w:rPr>
            </w:pPr>
            <w:r>
              <w:rPr>
                <w:rFonts w:hint="eastAsia" w:ascii="宋体" w:hAnsi="宋体"/>
                <w:b/>
                <w:bCs/>
                <w:color w:val="auto"/>
              </w:rPr>
              <w:t>▲</w:t>
            </w:r>
            <w:r>
              <w:rPr>
                <w:rFonts w:hint="eastAsia" w:ascii="宋体" w:hAnsi="宋体" w:cs="宋体"/>
                <w:color w:val="auto"/>
                <w:szCs w:val="21"/>
              </w:rPr>
              <w:t>付款方式</w:t>
            </w:r>
          </w:p>
        </w:tc>
        <w:tc>
          <w:tcPr>
            <w:tcW w:w="7614" w:type="dxa"/>
            <w:gridSpan w:val="3"/>
            <w:tcBorders>
              <w:top w:val="single" w:color="auto" w:sz="4" w:space="0"/>
              <w:left w:val="single" w:color="auto" w:sz="4" w:space="0"/>
              <w:bottom w:val="single" w:color="auto" w:sz="4" w:space="0"/>
              <w:right w:val="single" w:color="auto" w:sz="4" w:space="0"/>
            </w:tcBorders>
            <w:vAlign w:val="center"/>
          </w:tcPr>
          <w:p w14:paraId="4C092948">
            <w:pPr>
              <w:spacing w:before="62" w:beforeLines="20" w:after="62" w:afterLines="20" w:line="360" w:lineRule="exact"/>
              <w:ind w:left="42" w:leftChars="20" w:right="42" w:rightChars="20"/>
              <w:rPr>
                <w:rFonts w:hint="eastAsia" w:ascii="宋体" w:hAnsi="宋体" w:cs="宋体"/>
                <w:color w:val="auto"/>
                <w:szCs w:val="21"/>
              </w:rPr>
            </w:pPr>
            <w:r>
              <w:rPr>
                <w:rFonts w:hint="eastAsia" w:ascii="宋体" w:hAnsi="宋体" w:cs="宋体"/>
                <w:color w:val="auto"/>
                <w:szCs w:val="21"/>
              </w:rPr>
              <w:t>1.每项团体标准按成交价单独支付技术服务费，项目实际费用按三年服务期限内最终发布的团体标准数量进行计算。</w:t>
            </w:r>
          </w:p>
          <w:p w14:paraId="7EFC5EB2">
            <w:pPr>
              <w:spacing w:before="62" w:beforeLines="20" w:after="62" w:afterLines="20" w:line="360" w:lineRule="exact"/>
              <w:ind w:left="42" w:leftChars="20" w:right="42" w:rightChars="20"/>
              <w:rPr>
                <w:rFonts w:hint="eastAsia" w:ascii="宋体" w:hAnsi="宋体" w:cs="宋体"/>
                <w:color w:val="auto"/>
                <w:szCs w:val="21"/>
              </w:rPr>
            </w:pPr>
            <w:r>
              <w:rPr>
                <w:rFonts w:hint="eastAsia" w:ascii="宋体" w:hAnsi="宋体" w:cs="宋体"/>
                <w:color w:val="auto"/>
                <w:szCs w:val="21"/>
              </w:rPr>
              <w:t>2.技术服务费由采购人在合同生效后分二次支付给成交供应商，具体支付方式如下：合同签订后30日内，成交供应商每立项1项团体标准，采购人支付给成交供应商每项团体标准金额的75%，团体标准发布后30日内支付剩余款项。</w:t>
            </w:r>
          </w:p>
        </w:tc>
      </w:tr>
      <w:tr w14:paraId="015D3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1746F328">
            <w:pPr>
              <w:spacing w:line="360" w:lineRule="exact"/>
              <w:jc w:val="center"/>
              <w:rPr>
                <w:rFonts w:hint="eastAsia" w:ascii="宋体" w:hAnsi="宋体" w:cs="宋体"/>
                <w:color w:val="auto"/>
                <w:szCs w:val="21"/>
              </w:rPr>
            </w:pPr>
            <w:r>
              <w:rPr>
                <w:rFonts w:hint="eastAsia" w:ascii="宋体" w:hAnsi="宋体" w:cs="宋体"/>
                <w:color w:val="auto"/>
                <w:szCs w:val="21"/>
              </w:rPr>
              <w:t>质量保证要求</w:t>
            </w:r>
          </w:p>
        </w:tc>
        <w:tc>
          <w:tcPr>
            <w:tcW w:w="7614" w:type="dxa"/>
            <w:gridSpan w:val="3"/>
            <w:tcBorders>
              <w:top w:val="single" w:color="auto" w:sz="4" w:space="0"/>
              <w:left w:val="single" w:color="auto" w:sz="4" w:space="0"/>
              <w:bottom w:val="single" w:color="auto" w:sz="4" w:space="0"/>
              <w:right w:val="single" w:color="auto" w:sz="4" w:space="0"/>
            </w:tcBorders>
            <w:vAlign w:val="center"/>
          </w:tcPr>
          <w:p w14:paraId="19E1FC3A">
            <w:pPr>
              <w:spacing w:before="62" w:beforeLines="20" w:after="62" w:afterLines="20" w:line="360" w:lineRule="exact"/>
              <w:ind w:left="42" w:leftChars="20" w:right="42" w:rightChars="20"/>
              <w:rPr>
                <w:rFonts w:hint="eastAsia" w:ascii="宋体" w:hAnsi="宋体" w:cs="宋体"/>
                <w:color w:val="auto"/>
                <w:szCs w:val="21"/>
              </w:rPr>
            </w:pPr>
            <w:r>
              <w:rPr>
                <w:rFonts w:hint="eastAsia" w:ascii="宋体" w:hAnsi="宋体" w:cs="宋体"/>
                <w:color w:val="auto"/>
                <w:szCs w:val="21"/>
              </w:rPr>
              <w:t>各项团体标准规范、合法，符合《团体标准管理规定》，要求全部获得依法成立、规范开展团体标准化工作的社会团体的发布。</w:t>
            </w:r>
          </w:p>
        </w:tc>
      </w:tr>
      <w:tr w14:paraId="13AD5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302D1B2F">
            <w:pPr>
              <w:spacing w:line="360" w:lineRule="exact"/>
              <w:jc w:val="center"/>
              <w:rPr>
                <w:rFonts w:hint="eastAsia" w:ascii="宋体" w:hAnsi="宋体" w:cs="宋体"/>
                <w:color w:val="auto"/>
                <w:szCs w:val="21"/>
              </w:rPr>
            </w:pPr>
            <w:r>
              <w:rPr>
                <w:rFonts w:hint="eastAsia" w:ascii="宋体" w:hAnsi="宋体"/>
                <w:b/>
                <w:bCs/>
                <w:color w:val="auto"/>
              </w:rPr>
              <w:t>▲</w:t>
            </w:r>
            <w:r>
              <w:rPr>
                <w:rFonts w:hint="eastAsia" w:ascii="宋体" w:hAnsi="宋体" w:cs="宋体"/>
                <w:color w:val="auto"/>
                <w:szCs w:val="21"/>
              </w:rPr>
              <w:t>其他要求</w:t>
            </w:r>
          </w:p>
        </w:tc>
        <w:tc>
          <w:tcPr>
            <w:tcW w:w="7614" w:type="dxa"/>
            <w:gridSpan w:val="3"/>
            <w:tcBorders>
              <w:top w:val="single" w:color="auto" w:sz="4" w:space="0"/>
              <w:left w:val="single" w:color="auto" w:sz="4" w:space="0"/>
              <w:bottom w:val="single" w:color="auto" w:sz="4" w:space="0"/>
              <w:right w:val="single" w:color="auto" w:sz="4" w:space="0"/>
            </w:tcBorders>
            <w:vAlign w:val="center"/>
          </w:tcPr>
          <w:p w14:paraId="617905C3">
            <w:pPr>
              <w:spacing w:before="62" w:beforeLines="20" w:after="62" w:afterLines="20" w:line="360" w:lineRule="exact"/>
              <w:ind w:left="42" w:leftChars="20" w:right="42" w:rightChars="20"/>
              <w:rPr>
                <w:rFonts w:hint="eastAsia" w:ascii="宋体" w:hAnsi="宋体" w:cs="宋体"/>
                <w:color w:val="auto"/>
                <w:szCs w:val="21"/>
              </w:rPr>
            </w:pPr>
            <w:r>
              <w:rPr>
                <w:rFonts w:hint="eastAsia" w:ascii="宋体" w:hAnsi="宋体" w:cs="宋体"/>
                <w:color w:val="auto"/>
                <w:szCs w:val="21"/>
              </w:rPr>
              <w:t>1.本项目所涉及的有关数据以及基于该数据开发的任何成果均归采购人所有，未经采购人同意，成交供应商不得私自或公开使用。</w:t>
            </w:r>
          </w:p>
          <w:p w14:paraId="685F5BC3">
            <w:pPr>
              <w:spacing w:before="62" w:beforeLines="20" w:after="62" w:afterLines="20" w:line="360" w:lineRule="exact"/>
              <w:ind w:left="42" w:leftChars="20" w:right="42" w:rightChars="20"/>
              <w:rPr>
                <w:rFonts w:hint="eastAsia" w:ascii="宋体" w:hAnsi="宋体" w:cs="宋体"/>
                <w:color w:val="auto"/>
                <w:szCs w:val="21"/>
              </w:rPr>
            </w:pPr>
            <w:r>
              <w:rPr>
                <w:rFonts w:hint="eastAsia" w:ascii="宋体" w:hAnsi="宋体" w:cs="宋体"/>
                <w:color w:val="auto"/>
                <w:szCs w:val="21"/>
              </w:rPr>
              <w:t>2.自成交通知书发出之日起25日内签订合同。</w:t>
            </w:r>
          </w:p>
        </w:tc>
      </w:tr>
    </w:tbl>
    <w:p w14:paraId="7F57A030">
      <w:pPr>
        <w:rPr>
          <w:color w:val="auto"/>
        </w:rPr>
      </w:pPr>
    </w:p>
    <w:p w14:paraId="18606E98">
      <w:pPr>
        <w:pStyle w:val="5"/>
        <w:spacing w:line="500" w:lineRule="exact"/>
        <w:rPr>
          <w:color w:val="auto"/>
        </w:rPr>
      </w:pPr>
    </w:p>
    <w:p w14:paraId="607CD34D">
      <w:pPr>
        <w:rPr>
          <w:color w:val="auto"/>
        </w:rPr>
      </w:pPr>
    </w:p>
    <w:p w14:paraId="210B43CE">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D4185"/>
    <w:rsid w:val="001E0D52"/>
    <w:rsid w:val="005E32EF"/>
    <w:rsid w:val="00902256"/>
    <w:rsid w:val="009607CD"/>
    <w:rsid w:val="00BA3930"/>
    <w:rsid w:val="00BD7C7C"/>
    <w:rsid w:val="1EFE2A7B"/>
    <w:rsid w:val="21886812"/>
    <w:rsid w:val="31E27E83"/>
    <w:rsid w:val="39745B6C"/>
    <w:rsid w:val="39DC7294"/>
    <w:rsid w:val="3EB5047C"/>
    <w:rsid w:val="43896D68"/>
    <w:rsid w:val="52941058"/>
    <w:rsid w:val="61453B98"/>
    <w:rsid w:val="7C7D4185"/>
    <w:rsid w:val="7CC32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tabs>
        <w:tab w:val="center" w:pos="4153"/>
        <w:tab w:val="right" w:pos="8306"/>
      </w:tabs>
      <w:snapToGrid w:val="0"/>
      <w:jc w:val="center"/>
    </w:pPr>
    <w:rPr>
      <w:sz w:val="18"/>
      <w:szCs w:val="18"/>
    </w:rPr>
  </w:style>
  <w:style w:type="paragraph" w:styleId="5">
    <w:name w:val="Title"/>
    <w:basedOn w:val="1"/>
    <w:next w:val="1"/>
    <w:qFormat/>
    <w:uiPriority w:val="0"/>
    <w:pPr>
      <w:autoSpaceDE w:val="0"/>
      <w:autoSpaceDN w:val="0"/>
      <w:spacing w:before="240" w:after="60" w:line="360" w:lineRule="auto"/>
      <w:jc w:val="center"/>
      <w:outlineLvl w:val="0"/>
    </w:pPr>
    <w:rPr>
      <w:rFonts w:ascii="Calibri Light" w:hAnsi="Calibri Light"/>
      <w:b/>
      <w:bCs/>
      <w:sz w:val="32"/>
      <w:szCs w:val="32"/>
      <w:lang w:eastAsia="ko-KR"/>
    </w:rPr>
  </w:style>
  <w:style w:type="character" w:styleId="8">
    <w:name w:val="annotation reference"/>
    <w:basedOn w:val="7"/>
    <w:qFormat/>
    <w:uiPriority w:val="0"/>
    <w:rPr>
      <w:sz w:val="21"/>
      <w:szCs w:val="21"/>
    </w:rPr>
  </w:style>
  <w:style w:type="character" w:customStyle="1" w:styleId="9">
    <w:name w:val="页眉 字符"/>
    <w:basedOn w:val="7"/>
    <w:link w:val="4"/>
    <w:qFormat/>
    <w:uiPriority w:val="0"/>
    <w:rPr>
      <w:rFonts w:ascii="Times New Roman" w:hAnsi="Times New Roman" w:eastAsia="宋体" w:cs="Times New Roman"/>
      <w:kern w:val="2"/>
      <w:sz w:val="18"/>
      <w:szCs w:val="18"/>
    </w:rPr>
  </w:style>
  <w:style w:type="character" w:customStyle="1" w:styleId="10">
    <w:name w:val="页脚 字符"/>
    <w:basedOn w:val="7"/>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1433</Words>
  <Characters>1454</Characters>
  <Lines>10</Lines>
  <Paragraphs>2</Paragraphs>
  <TotalTime>0</TotalTime>
  <ScaleCrop>false</ScaleCrop>
  <LinksUpToDate>false</LinksUpToDate>
  <CharactersWithSpaces>1460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2025-06-26T03:55:00Z</dcterms:created>
  <dc:creator>wuwuwu</dc:creator>
  <cp:lastModifiedBy>刘</cp:lastModifiedBy>
  <dcterms:modified xsi:type="dcterms:W3CDTF">2025-08-02T03:20:00Z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5BCB6CF9F47347329AC4EC24C77EF21E_13</vt:lpwstr>
  </property>
  <property fmtid="{D5CDD505-2E9C-101B-9397-08002B2CF9AE}" pid="4" name="KSOTemplateDocerSaveRecord">
    <vt:lpwstr>eyJoZGlkIjoiZjliODgyYTY2YjcxYWFiNDQyYzhlMTg5M2E1YmM5OTIiLCJ1c2VySWQiOiIyNTkxMDI5NTYifQ==</vt:lpwstr>
  </property>
</Properties>
</file>